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media/image3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tbl>
      <w:tblPr>
        <w:tblW w:w="14293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07"/>
        <w:gridCol w:w="2760"/>
        <w:gridCol w:w="9426"/>
      </w:tblGrid>
      <w:tr>
        <w:trPr>
          <w:trHeight w:val="145" w:hRule="atLeast"/>
        </w:trPr>
        <w:tc>
          <w:tcPr>
            <w:tcW w:w="2107" w:type="dxa"/>
            <w:tcBorders/>
          </w:tcPr>
          <w:p>
            <w:pPr>
              <w:pStyle w:val="Normal"/>
              <w:snapToGrid w:val="false"/>
              <w:ind w:start="0" w:end="-185" w:hanging="0"/>
              <w:rPr/>
            </w:pPr>
            <w:r>
              <w:rPr/>
            </w:r>
          </w:p>
        </w:tc>
        <w:tc>
          <w:tcPr>
            <w:tcW w:w="2760" w:type="dxa"/>
            <w:tcBorders/>
          </w:tcPr>
          <w:p>
            <w:pPr>
              <w:pStyle w:val="Normal"/>
              <w:snapToGrid w:val="false"/>
              <w:ind w:start="0" w:end="-185" w:hanging="0"/>
              <w:rPr/>
            </w:pPr>
            <w:r>
              <w:rPr/>
            </w:r>
          </w:p>
        </w:tc>
        <w:tc>
          <w:tcPr>
            <w:tcW w:w="9426" w:type="dxa"/>
            <w:vMerge w:val="restart"/>
            <w:tcBorders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end"/>
              <w:rPr/>
            </w:pPr>
            <w:r>
              <w:rPr>
                <w:sz w:val="22"/>
                <w:szCs w:val="22"/>
              </w:rPr>
              <w:t xml:space="preserve">         </w:t>
            </w:r>
            <w:r>
              <w:rPr/>
              <w:drawing>
                <wp:inline distT="0" distB="0" distL="0" distR="0">
                  <wp:extent cx="2262505" cy="1122045"/>
                  <wp:effectExtent l="0" t="0" r="0" b="0"/>
                  <wp:docPr id="1" name="Imagen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18" t="20709" r="-18" b="223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2505" cy="1122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162" w:hRule="atLeast"/>
        </w:trPr>
        <w:tc>
          <w:tcPr>
            <w:tcW w:w="2107" w:type="dxa"/>
            <w:tcBorders/>
          </w:tcPr>
          <w:p>
            <w:pPr>
              <w:pStyle w:val="Normal"/>
              <w:ind w:start="0" w:end="-185" w:hanging="0"/>
              <w:rPr>
                <w:rFonts w:ascii="Gill Sans MT;Gill Sans " w:hAnsi="Gill Sans MT;Gill Sans " w:cs="Gill Sans MT;Gill Sans "/>
                <w:lang w:val="fr-FR"/>
              </w:rPr>
            </w:pPr>
            <w:r>
              <w:rPr>
                <w:rFonts w:cs="Verdana" w:ascii="Verdana" w:hAnsi="Verdana"/>
                <w:sz w:val="18"/>
                <w:szCs w:val="18"/>
              </w:rPr>
              <w:drawing>
                <wp:inline distT="0" distB="0" distL="0" distR="0">
                  <wp:extent cx="1048385" cy="1063625"/>
                  <wp:effectExtent l="0" t="0" r="0" b="0"/>
                  <wp:docPr id="2" name="Imagen2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 l="-66" t="-64" r="-66" b="-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8385" cy="1063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0" w:type="dxa"/>
            <w:tcBorders/>
          </w:tcPr>
          <w:p>
            <w:pPr>
              <w:pStyle w:val="Normal"/>
              <w:snapToGrid w:val="false"/>
              <w:ind w:start="0" w:end="-185" w:hanging="0"/>
              <w:rPr>
                <w:rFonts w:ascii="Gill Sans MT;Gill Sans " w:hAnsi="Gill Sans MT;Gill Sans " w:cs="Gill Sans MT;Gill Sans "/>
                <w:lang w:val="fr-FR"/>
              </w:rPr>
            </w:pPr>
            <w:r>
              <w:rPr>
                <w:rFonts w:cs="Gill Sans MT;Gill Sans " w:ascii="Gill Sans MT;Gill Sans " w:hAnsi="Gill Sans MT;Gill Sans "/>
                <w:lang w:val="fr-FR"/>
              </w:rPr>
            </w:r>
          </w:p>
          <w:p>
            <w:pPr>
              <w:pStyle w:val="Normal"/>
              <w:ind w:start="0" w:end="-185" w:hanging="0"/>
              <w:rPr>
                <w:rFonts w:ascii="Gill Sans MT;Gill Sans " w:hAnsi="Gill Sans MT;Gill Sans " w:cs="Gill Sans MT;Gill Sans "/>
                <w:sz w:val="28"/>
                <w:szCs w:val="28"/>
                <w:lang w:val="fr-FR"/>
              </w:rPr>
            </w:pPr>
            <w:r>
              <w:rPr>
                <w:rFonts w:cs="Gill Sans MT;Gill Sans " w:ascii="Gill Sans MT;Gill Sans " w:hAnsi="Gill Sans MT;Gill Sans "/>
                <w:sz w:val="28"/>
                <w:szCs w:val="28"/>
                <w:lang w:val="fr-FR"/>
              </w:rPr>
            </w:r>
          </w:p>
          <w:p>
            <w:pPr>
              <w:pStyle w:val="Normal"/>
              <w:ind w:start="0" w:end="-185" w:hanging="0"/>
              <w:rPr>
                <w:rFonts w:ascii="Gill Sans MT;Gill Sans " w:hAnsi="Gill Sans MT;Gill Sans " w:cs="Gill Sans MT;Gill Sans "/>
                <w:sz w:val="28"/>
                <w:szCs w:val="28"/>
                <w:lang w:val="fr-FR"/>
              </w:rPr>
            </w:pPr>
            <w:r>
              <w:rPr>
                <w:rFonts w:cs="Gill Sans MT;Gill Sans " w:ascii="Gill Sans MT;Gill Sans " w:hAnsi="Gill Sans MT;Gill Sans "/>
                <w:sz w:val="28"/>
                <w:szCs w:val="28"/>
                <w:lang w:val="fr-FR"/>
              </w:rPr>
              <w:t xml:space="preserve">GOBIERNO </w:t>
            </w:r>
          </w:p>
          <w:p>
            <w:pPr>
              <w:pStyle w:val="Normal"/>
              <w:ind w:start="0" w:end="-185" w:hanging="0"/>
              <w:rPr>
                <w:rFonts w:ascii="Gill Sans MT;Gill Sans " w:hAnsi="Gill Sans MT;Gill Sans " w:cs="Gill Sans MT;Gill Sans "/>
                <w:sz w:val="28"/>
                <w:szCs w:val="28"/>
                <w:lang w:val="fr-FR"/>
              </w:rPr>
            </w:pPr>
            <w:r>
              <w:rPr>
                <w:rFonts w:cs="Gill Sans MT;Gill Sans " w:ascii="Gill Sans MT;Gill Sans " w:hAnsi="Gill Sans MT;Gill Sans "/>
                <w:sz w:val="28"/>
                <w:szCs w:val="28"/>
                <w:lang w:val="fr-FR"/>
              </w:rPr>
              <w:t>DE ESPAÑA</w:t>
            </w:r>
          </w:p>
        </w:tc>
        <w:tc>
          <w:tcPr>
            <w:tcW w:w="9426" w:type="dxa"/>
            <w:vMerge w:val="continue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rPr>
          <w:rFonts w:ascii="Courier New" w:hAnsi="Courier New" w:cs="Courier New"/>
          <w:i/>
          <w:i/>
          <w:sz w:val="28"/>
          <w:szCs w:val="28"/>
        </w:rPr>
      </w:pPr>
      <w:r>
        <w:rPr>
          <w:rFonts w:cs="Courier New" w:ascii="Courier New" w:hAnsi="Courier New"/>
          <w:i/>
          <w:sz w:val="28"/>
          <w:szCs w:val="28"/>
        </w:rPr>
      </w:r>
    </w:p>
    <w:p>
      <w:pPr>
        <w:pStyle w:val="Normal"/>
        <w:ind w:start="720" w:end="764" w:hanging="0"/>
        <w:rPr>
          <w:rFonts w:ascii="Arial" w:hAnsi="Arial" w:cs="Arial"/>
          <w:i/>
          <w:i/>
          <w:sz w:val="28"/>
          <w:szCs w:val="28"/>
        </w:rPr>
      </w:pPr>
      <w:r>
        <w:rPr>
          <w:rFonts w:cs="Arial" w:ascii="Arial" w:hAnsi="Arial"/>
          <w:i/>
          <w:sz w:val="28"/>
          <w:szCs w:val="28"/>
        </w:rPr>
      </w:r>
    </w:p>
    <w:p>
      <w:pPr>
        <w:pStyle w:val="Normal"/>
        <w:numPr>
          <w:ilvl w:val="0"/>
          <w:numId w:val="0"/>
        </w:numPr>
        <w:ind w:start="120" w:end="120" w:hanging="0"/>
        <w:jc w:val="center"/>
        <w:rPr>
          <w:rFonts w:ascii="Gill Sans;Times New Roman" w:hAnsi="Gill Sans;Times New Roman" w:cs="Gill Sans;Times New Roman"/>
          <w:b/>
          <w:b/>
          <w:i/>
          <w:i/>
          <w:sz w:val="44"/>
          <w:szCs w:val="44"/>
        </w:rPr>
      </w:pPr>
      <w:r>
        <w:rPr>
          <w:rFonts w:cs="Gill Sans;Times New Roman" w:ascii="Gill Sans;Times New Roman" w:hAnsi="Gill Sans;Times New Roman"/>
          <w:b/>
          <w:i/>
          <w:sz w:val="44"/>
          <w:szCs w:val="44"/>
        </w:rPr>
        <w:t xml:space="preserve">ESTA EMPRESA SE HA ACOGIDO A LAS SUBVENCIONES </w:t>
      </w:r>
    </w:p>
    <w:p>
      <w:pPr>
        <w:pStyle w:val="Normal"/>
        <w:numPr>
          <w:ilvl w:val="0"/>
          <w:numId w:val="0"/>
        </w:numPr>
        <w:ind w:start="120" w:end="120" w:hanging="0"/>
        <w:jc w:val="center"/>
        <w:rPr>
          <w:rFonts w:ascii="Gill Sans;Times New Roman" w:hAnsi="Gill Sans;Times New Roman" w:cs="Gill Sans;Times New Roman"/>
          <w:b/>
          <w:b/>
          <w:i/>
          <w:i/>
          <w:sz w:val="44"/>
          <w:szCs w:val="44"/>
        </w:rPr>
      </w:pPr>
      <w:r>
        <w:rPr>
          <w:rFonts w:cs="Gill Sans;Times New Roman" w:ascii="Gill Sans;Times New Roman" w:hAnsi="Gill Sans;Times New Roman"/>
          <w:b/>
          <w:i/>
          <w:sz w:val="44"/>
          <w:szCs w:val="44"/>
        </w:rPr>
      </w:r>
    </w:p>
    <w:p>
      <w:pPr>
        <w:pStyle w:val="Normal"/>
        <w:numPr>
          <w:ilvl w:val="0"/>
          <w:numId w:val="0"/>
        </w:numPr>
        <w:ind w:start="120" w:end="-120" w:hanging="0"/>
        <w:jc w:val="center"/>
        <w:rPr>
          <w:rFonts w:ascii="Gill Sans;Times New Roman" w:hAnsi="Gill Sans;Times New Roman" w:cs="Gill Sans;Times New Roman"/>
          <w:b/>
          <w:b/>
          <w:i/>
          <w:i/>
          <w:sz w:val="44"/>
          <w:szCs w:val="44"/>
        </w:rPr>
      </w:pPr>
      <w:r>
        <w:rPr>
          <w:rFonts w:cs="Gill Sans;Times New Roman" w:ascii="Gill Sans;Times New Roman" w:hAnsi="Gill Sans;Times New Roman"/>
          <w:b/>
          <w:i/>
          <w:sz w:val="44"/>
          <w:szCs w:val="44"/>
        </w:rPr>
        <w:t>DEL GOBIERNO DE ESPAÑA COFINANCIADAS CON EL FONDO</w:t>
      </w:r>
    </w:p>
    <w:p>
      <w:pPr>
        <w:pStyle w:val="Normal"/>
        <w:numPr>
          <w:ilvl w:val="0"/>
          <w:numId w:val="0"/>
        </w:numPr>
        <w:ind w:start="120" w:end="-120" w:hanging="0"/>
        <w:jc w:val="center"/>
        <w:rPr>
          <w:rFonts w:ascii="Gill Sans;Times New Roman" w:hAnsi="Gill Sans;Times New Roman" w:cs="Gill Sans;Times New Roman"/>
          <w:b/>
          <w:b/>
          <w:i/>
          <w:i/>
          <w:sz w:val="44"/>
          <w:szCs w:val="44"/>
        </w:rPr>
      </w:pPr>
      <w:r>
        <w:rPr>
          <w:rFonts w:cs="Gill Sans;Times New Roman" w:ascii="Gill Sans;Times New Roman" w:hAnsi="Gill Sans;Times New Roman"/>
          <w:b/>
          <w:i/>
          <w:sz w:val="44"/>
          <w:szCs w:val="44"/>
        </w:rPr>
      </w:r>
    </w:p>
    <w:p>
      <w:pPr>
        <w:pStyle w:val="Normal"/>
        <w:numPr>
          <w:ilvl w:val="0"/>
          <w:numId w:val="0"/>
        </w:numPr>
        <w:ind w:start="120" w:end="-120" w:hanging="0"/>
        <w:jc w:val="center"/>
        <w:rPr/>
      </w:pPr>
      <w:r>
        <w:rPr>
          <w:rFonts w:eastAsia="Gill Sans;Times New Roman" w:cs="Gill Sans;Times New Roman" w:ascii="Gill Sans;Times New Roman" w:hAnsi="Gill Sans;Times New Roman"/>
          <w:b/>
          <w:i/>
          <w:sz w:val="44"/>
          <w:szCs w:val="44"/>
        </w:rPr>
        <w:t xml:space="preserve"> </w:t>
      </w:r>
      <w:r>
        <w:rPr>
          <w:rFonts w:cs="Gill Sans;Times New Roman" w:ascii="Gill Sans;Times New Roman" w:hAnsi="Gill Sans;Times New Roman"/>
          <w:b/>
          <w:i/>
          <w:sz w:val="44"/>
          <w:szCs w:val="44"/>
        </w:rPr>
        <w:t>EUROPEO DE DESARROLLO REGIONAL PARA LAS REGIONES</w:t>
      </w:r>
    </w:p>
    <w:p>
      <w:pPr>
        <w:pStyle w:val="Normal"/>
        <w:numPr>
          <w:ilvl w:val="0"/>
          <w:numId w:val="0"/>
        </w:numPr>
        <w:ind w:start="120" w:end="-120" w:hanging="0"/>
        <w:jc w:val="center"/>
        <w:rPr>
          <w:rFonts w:ascii="Gill Sans;Times New Roman" w:hAnsi="Gill Sans;Times New Roman" w:cs="Gill Sans;Times New Roman"/>
          <w:b/>
          <w:b/>
          <w:i/>
          <w:i/>
          <w:sz w:val="44"/>
          <w:szCs w:val="44"/>
        </w:rPr>
      </w:pPr>
      <w:r>
        <w:rPr>
          <w:rFonts w:cs="Gill Sans;Times New Roman" w:ascii="Gill Sans;Times New Roman" w:hAnsi="Gill Sans;Times New Roman"/>
          <w:b/>
          <w:i/>
          <w:sz w:val="44"/>
          <w:szCs w:val="44"/>
        </w:rPr>
      </w:r>
    </w:p>
    <w:p>
      <w:pPr>
        <w:pStyle w:val="Normal"/>
        <w:numPr>
          <w:ilvl w:val="0"/>
          <w:numId w:val="0"/>
        </w:numPr>
        <w:ind w:start="120" w:end="-120" w:hanging="0"/>
        <w:jc w:val="center"/>
        <w:rPr/>
      </w:pPr>
      <w:r>
        <w:rPr>
          <w:rFonts w:eastAsia="Gill Sans;Times New Roman" w:cs="Gill Sans;Times New Roman" w:ascii="Gill Sans;Times New Roman" w:hAnsi="Gill Sans;Times New Roman"/>
          <w:b/>
          <w:i/>
          <w:sz w:val="44"/>
          <w:szCs w:val="44"/>
        </w:rPr>
        <w:t xml:space="preserve"> </w:t>
      </w:r>
      <w:r>
        <w:rPr>
          <w:rFonts w:cs="Gill Sans;Times New Roman" w:ascii="Gill Sans;Times New Roman" w:hAnsi="Gill Sans;Times New Roman"/>
          <w:b/>
          <w:i/>
          <w:sz w:val="44"/>
          <w:szCs w:val="44"/>
        </w:rPr>
        <w:t xml:space="preserve">ULTRAPERIFÉRICAS PARA EL TRANSPORTE </w:t>
      </w:r>
    </w:p>
    <w:p>
      <w:pPr>
        <w:pStyle w:val="Normal"/>
        <w:numPr>
          <w:ilvl w:val="0"/>
          <w:numId w:val="0"/>
        </w:numPr>
        <w:ind w:start="120" w:end="-120" w:hanging="0"/>
        <w:jc w:val="center"/>
        <w:rPr>
          <w:rFonts w:ascii="Gill Sans;Times New Roman" w:hAnsi="Gill Sans;Times New Roman" w:cs="Gill Sans;Times New Roman"/>
          <w:b/>
          <w:b/>
          <w:i/>
          <w:i/>
          <w:sz w:val="44"/>
          <w:szCs w:val="44"/>
        </w:rPr>
      </w:pPr>
      <w:r>
        <w:rPr>
          <w:rFonts w:cs="Gill Sans;Times New Roman" w:ascii="Gill Sans;Times New Roman" w:hAnsi="Gill Sans;Times New Roman"/>
          <w:b/>
          <w:i/>
          <w:sz w:val="44"/>
          <w:szCs w:val="44"/>
        </w:rPr>
      </w:r>
    </w:p>
    <w:p>
      <w:pPr>
        <w:pStyle w:val="Normal"/>
        <w:numPr>
          <w:ilvl w:val="0"/>
          <w:numId w:val="0"/>
        </w:numPr>
        <w:ind w:start="120" w:end="-120" w:hanging="0"/>
        <w:jc w:val="center"/>
        <w:rPr>
          <w:rFonts w:ascii="Gill Sans;Times New Roman" w:hAnsi="Gill Sans;Times New Roman" w:cs="Gill Sans;Times New Roman"/>
          <w:b/>
          <w:b/>
          <w:i/>
          <w:i/>
          <w:sz w:val="44"/>
          <w:szCs w:val="44"/>
        </w:rPr>
      </w:pPr>
      <w:r>
        <w:rPr>
          <w:rFonts w:cs="Gill Sans;Times New Roman" w:ascii="Gill Sans;Times New Roman" w:hAnsi="Gill Sans;Times New Roman"/>
          <w:b/>
          <w:i/>
          <w:sz w:val="44"/>
          <w:szCs w:val="44"/>
        </w:rPr>
        <w:t>DE MERCANCÍAS EN CANARIAS.</w:t>
      </w:r>
    </w:p>
    <w:p>
      <w:pPr>
        <w:pStyle w:val="Normal"/>
        <w:numPr>
          <w:ilvl w:val="0"/>
          <w:numId w:val="0"/>
        </w:numPr>
        <w:ind w:start="720" w:end="764" w:hanging="0"/>
        <w:jc w:val="center"/>
        <w:rPr>
          <w:rFonts w:ascii="Arial" w:hAnsi="Arial" w:cs="Arial"/>
          <w:b/>
          <w:b/>
          <w:i/>
          <w:i/>
          <w:sz w:val="44"/>
          <w:szCs w:val="44"/>
        </w:rPr>
      </w:pPr>
      <w:r>
        <w:rPr>
          <w:rFonts w:cs="Arial" w:ascii="Arial" w:hAnsi="Arial"/>
          <w:b/>
          <w:i/>
          <w:sz w:val="44"/>
          <w:szCs w:val="44"/>
        </w:rPr>
      </w:r>
    </w:p>
    <w:p>
      <w:pPr>
        <w:pStyle w:val="Normal"/>
        <w:numPr>
          <w:ilvl w:val="0"/>
          <w:numId w:val="0"/>
        </w:numPr>
        <w:ind w:start="120" w:end="-120" w:hanging="0"/>
        <w:jc w:val="center"/>
        <w:rPr/>
      </w:pPr>
      <w:r>
        <w:rPr>
          <w:rFonts w:cs="Gill Sans;Times New Roman" w:ascii="Gill Sans;Times New Roman" w:hAnsi="Gill Sans;Times New Roman"/>
          <w:b/>
          <w:i/>
          <w:sz w:val="44"/>
          <w:szCs w:val="44"/>
        </w:rPr>
        <w:t>“</w:t>
      </w:r>
      <w:r>
        <w:rPr>
          <w:rFonts w:cs="Gill Sans;Times New Roman" w:ascii="Gill Sans;Times New Roman" w:hAnsi="Gill Sans;Times New Roman"/>
          <w:b/>
          <w:i/>
          <w:sz w:val="44"/>
          <w:szCs w:val="44"/>
        </w:rPr>
        <w:t>UNA MANERA DE HACER EUROPA”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4400" w:leader="none"/>
        </w:tabs>
        <w:ind w:start="0" w:end="764" w:hanging="0"/>
        <w:jc w:val="center"/>
        <w:rPr/>
      </w:pPr>
      <w:r>
        <w:rPr/>
      </w:r>
    </w:p>
    <w:p>
      <w:pPr>
        <w:pStyle w:val="Normal"/>
        <w:numPr>
          <w:ilvl w:val="0"/>
          <w:numId w:val="0"/>
        </w:numPr>
        <w:ind w:start="720" w:end="764" w:hanging="0"/>
        <w:jc w:val="center"/>
        <w:rPr/>
      </w:pPr>
      <w:r>
        <w:rPr/>
      </w:r>
    </w:p>
    <w:tbl>
      <w:tblPr>
        <w:tblW w:w="14280" w:type="dxa"/>
        <w:jc w:val="start"/>
        <w:tblInd w:w="-125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246"/>
        <w:gridCol w:w="7554"/>
        <w:gridCol w:w="3480"/>
      </w:tblGrid>
      <w:tr>
        <w:trPr>
          <w:trHeight w:val="1810" w:hRule="atLeast"/>
        </w:trPr>
        <w:tc>
          <w:tcPr>
            <w:tcW w:w="32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start="0" w:end="764" w:hanging="0"/>
              <w:jc w:val="center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drawing>
                <wp:anchor behindDoc="0" distT="0" distB="0" distL="114935" distR="114935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267335</wp:posOffset>
                  </wp:positionV>
                  <wp:extent cx="1910080" cy="759460"/>
                  <wp:effectExtent l="0" t="0" r="0" b="0"/>
                  <wp:wrapSquare wrapText="bothSides"/>
                  <wp:docPr id="3" name="Imagen3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3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-21" t="-54" r="-21" b="-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0080" cy="759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numPr>
                <w:ilvl w:val="0"/>
                <w:numId w:val="0"/>
              </w:numPr>
              <w:ind w:start="0" w:end="764" w:hanging="0"/>
              <w:jc w:val="center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</w:r>
          </w:p>
        </w:tc>
        <w:tc>
          <w:tcPr>
            <w:tcW w:w="7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start="0" w:end="764" w:hanging="0"/>
              <w:jc w:val="center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</w:r>
          </w:p>
        </w:tc>
        <w:tc>
          <w:tcPr>
            <w:tcW w:w="34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start="0" w:end="764" w:hanging="0"/>
              <w:jc w:val="center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bidi w:val="0"/>
              <w:ind w:start="0" w:end="0" w:hanging="0"/>
              <w:jc w:val="center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bidi w:val="0"/>
              <w:ind w:start="0" w:end="0" w:hanging="0"/>
              <w:jc w:val="center"/>
              <w:rPr/>
            </w:pPr>
            <w:r>
              <w:rPr/>
              <w:t>SERVICIOS MUNICIPALES DE GRANADILLA DE ABONA</w:t>
            </w:r>
          </w:p>
        </w:tc>
      </w:tr>
    </w:tbl>
    <w:p>
      <w:pPr>
        <w:pStyle w:val="Normal"/>
        <w:numPr>
          <w:ilvl w:val="0"/>
          <w:numId w:val="0"/>
        </w:numPr>
        <w:ind w:start="720" w:end="764" w:hanging="0"/>
        <w:jc w:val="center"/>
        <w:rPr/>
      </w:pPr>
      <w:r>
        <w:rPr/>
        <w:t xml:space="preserve">                                                                               </w:t>
      </w:r>
    </w:p>
    <w:sectPr>
      <w:type w:val="nextPage"/>
      <w:pgSz w:orient="landscape" w:w="15840" w:h="12240"/>
      <w:pgMar w:left="720" w:right="720" w:header="0" w:top="489" w:footer="0" w:bottom="35" w:gutter="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Tahoma">
    <w:charset w:val="00" w:characterSet="windows-1252"/>
    <w:family w:val="swiss"/>
    <w:pitch w:val="variable"/>
  </w:font>
  <w:font w:name="Verdana">
    <w:charset w:val="00" w:characterSet="windows-1252"/>
    <w:family w:val="swiss"/>
    <w:pitch w:val="variable"/>
  </w:font>
  <w:font w:name="Gill Sans MT">
    <w:altName w:val="Gill Sans "/>
    <w:charset w:val="00" w:characterSet="windows-1252"/>
    <w:family w:val="swiss"/>
    <w:pitch w:val="variable"/>
  </w:font>
  <w:font w:name="Courier New">
    <w:charset w:val="00" w:characterSet="windows-1252"/>
    <w:family w:val="modern"/>
    <w:pitch w:val="default"/>
  </w:font>
  <w:font w:name="Gill Sans">
    <w:altName w:val="Times New Roman"/>
    <w:charset w:val="00" w:characterSet="windows-1252"/>
    <w:family w:val="roman"/>
    <w:pitch w:val="default"/>
  </w:font>
</w:fonts>
</file>

<file path=word/settings.xml><?xml version="1.0" encoding="utf-8"?>
<w:settings xmlns:w="http://schemas.openxmlformats.org/wordprocessingml/2006/main">
  <w:zoom w:val="bestFit" w:percent="141"/>
  <w:displayBackgroundShape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s-ES" w:eastAsia="zh-CN" w:bidi="ar-SA"/>
    </w:rPr>
  </w:style>
  <w:style w:type="character" w:styleId="Fuentedeprrafopredeter">
    <w:name w:val="Fuente de párrafo predeter."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Mapadeldocumento">
    <w:name w:val="Mapa del documento"/>
    <w:basedOn w:val="Normal"/>
    <w:qFormat/>
    <w:pPr>
      <w:shd w:fill="000080" w:val="clear"/>
    </w:pPr>
    <w:rPr>
      <w:rFonts w:ascii="Tahoma" w:hAnsi="Tahoma" w:cs="Tahoma"/>
    </w:rPr>
  </w:style>
  <w:style w:type="paragraph" w:styleId="Cabeceraypie">
    <w:name w:val="Cabecera y pie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Piedepgina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>
      <w:sz w:val="20"/>
      <w:szCs w:val="20"/>
      <w:lang w:val="es-ES_tradnl"/>
    </w:rPr>
  </w:style>
  <w:style w:type="paragraph" w:styleId="Textodeglobo">
    <w:name w:val="Texto de globo"/>
    <w:basedOn w:val="Normal"/>
    <w:qFormat/>
    <w:pPr/>
    <w:rPr>
      <w:rFonts w:ascii="Tahoma" w:hAnsi="Tahoma" w:cs="Tahoma"/>
      <w:sz w:val="16"/>
      <w:szCs w:val="16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103</TotalTime>
  <Application>LibreOffice/7.1.1.2$Windows_X86_64 LibreOffice_project/fe0b08f4af1bacafe4c7ecc87ce55bb426164676</Application>
  <AppVersion>15.0000</AppVersion>
  <Pages>1</Pages>
  <Words>45</Words>
  <Characters>256</Characters>
  <CharactersWithSpaces>388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2010-12-20T13:32:00Z</dcterms:created>
  <dc:creator>perfil</dc:creator>
  <dc:description/>
  <dc:language>es-ES</dc:language>
  <cp:lastModifiedBy/>
  <cp:lastPrinted>2022-02-17T12:35:00Z</cp:lastPrinted>
  <dcterms:modified xsi:type="dcterms:W3CDTF">2022-02-17T12:38:51Z</dcterms:modified>
  <cp:revision>6</cp:revision>
  <dc:subject/>
  <dc:title>                                                            </dc:title>
</cp:coreProperties>
</file>