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3188970" cy="81343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379" r="0" b="3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BodyText"/>
        <w:numPr>
          <w:ilvl w:val="0"/>
          <w:numId w:val="1"/>
        </w:numPr>
        <w:spacing w:before="0" w:after="14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Durante el ejercicio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 no hubieron solicitudes de compatibilidad con actividades públicas o privadas.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</TotalTime>
  <Application>LibreOffice/26.2.3.2$Windows_X86_64 LibreOffice_project/70e089b17412e4cb7773e41413306b17a2328c34</Application>
  <AppVersion>15.0000</AppVersion>
  <Pages>1</Pages>
  <Words>15</Words>
  <Characters>92</Characters>
  <CharactersWithSpaces>105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2026-06-18T08:30:25Z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