
<file path=[Content_Types].xml><?xml version="1.0" encoding="utf-8"?>
<Types xmlns="http://schemas.openxmlformats.org/package/2006/content-types">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core.xml" ContentType="application/vnd.openxmlformats-package.core-properties+xml"/>
  <Default Extension="jpeg" ContentType="image/jpeg"/>
  <Default Extension="png" ContentType="image/png"/>
  <Override PartName="/docProps/custom.xml" ContentType="application/vnd.openxmlformats-officedocument.custom-properties+xml"/>
  <Override PartName="/word/numbering.xml" ContentType="application/vnd.openxmlformats-officedocument.wordprocessingml.numbering+xml"/>
</Types>
</file>

<file path=_rels/.rels><?xml version="1.0" encoding="UTF-8" standalone="yes"?>
<Relationships xmlns="http://schemas.openxmlformats.org/package/2006/relationships"><Relationship Id="rId1" Type="http://schemas.openxmlformats.org/officeDocument/2006/relationships/extended-properties" Target="docProps/app.xml"/><Relationship Id="rId2" Type="http://schemas.openxmlformats.org/package/2006/relationships/metadata/core-properties" Target="docProps/core.xml"/><Relationship Id="rId3"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body>
    <w:p>
      <w:pPr>
        <w:pStyle w:val="BodyText"/>
        <w:spacing w:before="4"/>
        <w:rPr>
          <w:rFonts w:ascii="Times New Roman"/>
          <w:sz w:val="17"/>
        </w:rPr>
      </w:pPr>
      <w:r>
        <w:rPr>
          <w:rFonts w:ascii="Times New Roman"/>
          <w:sz w:val="17"/>
        </w:rPr>
        <w:drawing>
          <wp:anchor distT="0" distB="0" distL="0" distR="0" allowOverlap="1" layoutInCell="1" locked="0" behindDoc="0" simplePos="0" relativeHeight="15728640">
            <wp:simplePos x="0" y="0"/>
            <wp:positionH relativeFrom="page">
              <wp:posOffset>0</wp:posOffset>
            </wp:positionH>
            <wp:positionV relativeFrom="page">
              <wp:posOffset>0</wp:posOffset>
            </wp:positionV>
            <wp:extent cx="6973824" cy="10692383"/>
            <wp:effectExtent l="0" t="0" r="0" b="0"/>
            <wp:wrapNone/>
            <wp:docPr id="1" name="Image 1"/>
            <wp:cNvGraphicFramePr>
              <a:graphicFrameLocks/>
            </wp:cNvGraphicFramePr>
            <a:graphic>
              <a:graphicData uri="http://schemas.openxmlformats.org/drawingml/2006/picture">
                <pic:pic>
                  <pic:nvPicPr>
                    <pic:cNvPr id="1" name="Image 1"/>
                    <pic:cNvPicPr/>
                  </pic:nvPicPr>
                  <pic:blipFill>
                    <a:blip r:embed="rId5" cstate="print"/>
                    <a:stretch>
                      <a:fillRect/>
                    </a:stretch>
                  </pic:blipFill>
                  <pic:spPr>
                    <a:xfrm>
                      <a:off x="0" y="0"/>
                      <a:ext cx="6973824" cy="10692383"/>
                    </a:xfrm>
                    <a:prstGeom prst="rect">
                      <a:avLst/>
                    </a:prstGeom>
                  </pic:spPr>
                </pic:pic>
              </a:graphicData>
            </a:graphic>
          </wp:anchor>
        </w:drawing>
      </w:r>
    </w:p>
    <w:p>
      <w:pPr>
        <w:pStyle w:val="BodyText"/>
        <w:spacing w:after="0"/>
        <w:rPr>
          <w:rFonts w:ascii="Times New Roman"/>
          <w:sz w:val="17"/>
        </w:rPr>
        <w:sectPr>
          <w:type w:val="continuous"/>
          <w:pgSz w:w="11910" w:h="16840"/>
          <w:pgMar w:top="1920" w:bottom="280" w:left="1133" w:right="989"/>
        </w:sectPr>
      </w:pPr>
    </w:p>
    <w:p>
      <w:pPr>
        <w:pStyle w:val="BodyText"/>
        <w:spacing w:before="4"/>
        <w:rPr>
          <w:rFonts w:ascii="Times New Roman"/>
          <w:sz w:val="17"/>
        </w:rPr>
      </w:pPr>
      <w:r>
        <w:rPr>
          <w:rFonts w:ascii="Times New Roman"/>
          <w:sz w:val="17"/>
        </w:rPr>
        <w:drawing>
          <wp:anchor distT="0" distB="0" distL="0" distR="0" allowOverlap="1" layoutInCell="1" locked="0" behindDoc="0" simplePos="0" relativeHeight="15729152">
            <wp:simplePos x="0" y="0"/>
            <wp:positionH relativeFrom="page">
              <wp:posOffset>0</wp:posOffset>
            </wp:positionH>
            <wp:positionV relativeFrom="page">
              <wp:posOffset>0</wp:posOffset>
            </wp:positionV>
            <wp:extent cx="7559040" cy="10692383"/>
            <wp:effectExtent l="0" t="0" r="0" b="0"/>
            <wp:wrapNone/>
            <wp:docPr id="2" name="Image 2"/>
            <wp:cNvGraphicFramePr>
              <a:graphicFrameLocks/>
            </wp:cNvGraphicFramePr>
            <a:graphic>
              <a:graphicData uri="http://schemas.openxmlformats.org/drawingml/2006/picture">
                <pic:pic>
                  <pic:nvPicPr>
                    <pic:cNvPr id="2" name="Image 2"/>
                    <pic:cNvPicPr/>
                  </pic:nvPicPr>
                  <pic:blipFill>
                    <a:blip r:embed="rId6" cstate="print"/>
                    <a:stretch>
                      <a:fillRect/>
                    </a:stretch>
                  </pic:blipFill>
                  <pic:spPr>
                    <a:xfrm>
                      <a:off x="0" y="0"/>
                      <a:ext cx="7559040" cy="10692383"/>
                    </a:xfrm>
                    <a:prstGeom prst="rect">
                      <a:avLst/>
                    </a:prstGeom>
                  </pic:spPr>
                </pic:pic>
              </a:graphicData>
            </a:graphic>
          </wp:anchor>
        </w:drawing>
      </w:r>
    </w:p>
    <w:p>
      <w:pPr>
        <w:pStyle w:val="BodyText"/>
        <w:spacing w:after="0"/>
        <w:rPr>
          <w:rFonts w:ascii="Times New Roman"/>
          <w:sz w:val="17"/>
        </w:rPr>
        <w:sectPr>
          <w:pgSz w:w="11910" w:h="16840"/>
          <w:pgMar w:top="1920" w:bottom="280" w:left="1133" w:right="989"/>
        </w:sectPr>
      </w:pPr>
    </w:p>
    <w:p>
      <w:pPr>
        <w:pStyle w:val="BodyText"/>
        <w:spacing w:before="4"/>
        <w:rPr>
          <w:rFonts w:ascii="Times New Roman"/>
          <w:sz w:val="17"/>
        </w:rPr>
      </w:pPr>
      <w:r>
        <w:rPr>
          <w:rFonts w:ascii="Times New Roman"/>
          <w:sz w:val="17"/>
        </w:rPr>
        <w:drawing>
          <wp:anchor distT="0" distB="0" distL="0" distR="0" allowOverlap="1" layoutInCell="1" locked="0" behindDoc="0" simplePos="0" relativeHeight="15729664">
            <wp:simplePos x="0" y="0"/>
            <wp:positionH relativeFrom="page">
              <wp:posOffset>0</wp:posOffset>
            </wp:positionH>
            <wp:positionV relativeFrom="page">
              <wp:posOffset>0</wp:posOffset>
            </wp:positionV>
            <wp:extent cx="7168896" cy="10692383"/>
            <wp:effectExtent l="0" t="0" r="0" b="0"/>
            <wp:wrapNone/>
            <wp:docPr id="3" name="Image 3"/>
            <wp:cNvGraphicFramePr>
              <a:graphicFrameLocks/>
            </wp:cNvGraphicFramePr>
            <a:graphic>
              <a:graphicData uri="http://schemas.openxmlformats.org/drawingml/2006/picture">
                <pic:pic>
                  <pic:nvPicPr>
                    <pic:cNvPr id="3" name="Image 3"/>
                    <pic:cNvPicPr/>
                  </pic:nvPicPr>
                  <pic:blipFill>
                    <a:blip r:embed="rId7" cstate="print"/>
                    <a:stretch>
                      <a:fillRect/>
                    </a:stretch>
                  </pic:blipFill>
                  <pic:spPr>
                    <a:xfrm>
                      <a:off x="0" y="0"/>
                      <a:ext cx="7168896" cy="10692383"/>
                    </a:xfrm>
                    <a:prstGeom prst="rect">
                      <a:avLst/>
                    </a:prstGeom>
                  </pic:spPr>
                </pic:pic>
              </a:graphicData>
            </a:graphic>
          </wp:anchor>
        </w:drawing>
      </w:r>
    </w:p>
    <w:p>
      <w:pPr>
        <w:pStyle w:val="BodyText"/>
        <w:spacing w:after="0"/>
        <w:rPr>
          <w:rFonts w:ascii="Times New Roman"/>
          <w:sz w:val="17"/>
        </w:rPr>
        <w:sectPr>
          <w:pgSz w:w="11910" w:h="16840"/>
          <w:pgMar w:top="1920" w:bottom="280" w:left="1133" w:right="989"/>
        </w:sectPr>
      </w:pPr>
    </w:p>
    <w:p>
      <w:pPr>
        <w:pStyle w:val="BodyText"/>
        <w:spacing w:before="4"/>
        <w:rPr>
          <w:rFonts w:ascii="Times New Roman"/>
          <w:sz w:val="17"/>
        </w:rPr>
      </w:pPr>
      <w:r>
        <w:rPr>
          <w:rFonts w:ascii="Times New Roman"/>
          <w:sz w:val="17"/>
        </w:rPr>
        <w:drawing>
          <wp:anchor distT="0" distB="0" distL="0" distR="0" allowOverlap="1" layoutInCell="1" locked="0" behindDoc="0" simplePos="0" relativeHeight="15730176">
            <wp:simplePos x="0" y="0"/>
            <wp:positionH relativeFrom="page">
              <wp:posOffset>0</wp:posOffset>
            </wp:positionH>
            <wp:positionV relativeFrom="page">
              <wp:posOffset>0</wp:posOffset>
            </wp:positionV>
            <wp:extent cx="6925056" cy="10680191"/>
            <wp:effectExtent l="0" t="0" r="0" b="0"/>
            <wp:wrapNone/>
            <wp:docPr id="4" name="Image 4"/>
            <wp:cNvGraphicFramePr>
              <a:graphicFrameLocks/>
            </wp:cNvGraphicFramePr>
            <a:graphic>
              <a:graphicData uri="http://schemas.openxmlformats.org/drawingml/2006/picture">
                <pic:pic>
                  <pic:nvPicPr>
                    <pic:cNvPr id="4" name="Image 4"/>
                    <pic:cNvPicPr/>
                  </pic:nvPicPr>
                  <pic:blipFill>
                    <a:blip r:embed="rId8" cstate="print"/>
                    <a:stretch>
                      <a:fillRect/>
                    </a:stretch>
                  </pic:blipFill>
                  <pic:spPr>
                    <a:xfrm>
                      <a:off x="0" y="0"/>
                      <a:ext cx="6925056" cy="10680191"/>
                    </a:xfrm>
                    <a:prstGeom prst="rect">
                      <a:avLst/>
                    </a:prstGeom>
                  </pic:spPr>
                </pic:pic>
              </a:graphicData>
            </a:graphic>
          </wp:anchor>
        </w:drawing>
      </w:r>
    </w:p>
    <w:p>
      <w:pPr>
        <w:pStyle w:val="BodyText"/>
        <w:spacing w:after="0"/>
        <w:rPr>
          <w:rFonts w:ascii="Times New Roman"/>
          <w:sz w:val="17"/>
        </w:rPr>
        <w:sectPr>
          <w:pgSz w:w="11910" w:h="16840"/>
          <w:pgMar w:top="1920" w:bottom="280" w:left="1133" w:right="989"/>
        </w:sectPr>
      </w:pPr>
    </w:p>
    <w:p>
      <w:pPr>
        <w:pStyle w:val="BodyText"/>
        <w:spacing w:before="4"/>
        <w:rPr>
          <w:rFonts w:ascii="Times New Roman"/>
          <w:sz w:val="17"/>
        </w:rPr>
      </w:pPr>
      <w:r>
        <w:rPr>
          <w:rFonts w:ascii="Times New Roman"/>
          <w:sz w:val="17"/>
        </w:rPr>
        <w:drawing>
          <wp:anchor distT="0" distB="0" distL="0" distR="0" allowOverlap="1" layoutInCell="1" locked="0" behindDoc="0" simplePos="0" relativeHeight="15730688">
            <wp:simplePos x="0" y="0"/>
            <wp:positionH relativeFrom="page">
              <wp:posOffset>0</wp:posOffset>
            </wp:positionH>
            <wp:positionV relativeFrom="page">
              <wp:posOffset>0</wp:posOffset>
            </wp:positionV>
            <wp:extent cx="6973824" cy="10692383"/>
            <wp:effectExtent l="0" t="0" r="0" b="0"/>
            <wp:wrapNone/>
            <wp:docPr id="5" name="Image 5"/>
            <wp:cNvGraphicFramePr>
              <a:graphicFrameLocks/>
            </wp:cNvGraphicFramePr>
            <a:graphic>
              <a:graphicData uri="http://schemas.openxmlformats.org/drawingml/2006/picture">
                <pic:pic>
                  <pic:nvPicPr>
                    <pic:cNvPr id="5" name="Image 5"/>
                    <pic:cNvPicPr/>
                  </pic:nvPicPr>
                  <pic:blipFill>
                    <a:blip r:embed="rId9" cstate="print"/>
                    <a:stretch>
                      <a:fillRect/>
                    </a:stretch>
                  </pic:blipFill>
                  <pic:spPr>
                    <a:xfrm>
                      <a:off x="0" y="0"/>
                      <a:ext cx="6973824" cy="10692383"/>
                    </a:xfrm>
                    <a:prstGeom prst="rect">
                      <a:avLst/>
                    </a:prstGeom>
                  </pic:spPr>
                </pic:pic>
              </a:graphicData>
            </a:graphic>
          </wp:anchor>
        </w:drawing>
      </w:r>
    </w:p>
    <w:p>
      <w:pPr>
        <w:pStyle w:val="BodyText"/>
        <w:spacing w:after="0"/>
        <w:rPr>
          <w:rFonts w:ascii="Times New Roman"/>
          <w:sz w:val="17"/>
        </w:rPr>
        <w:sectPr>
          <w:pgSz w:w="11910" w:h="16840"/>
          <w:pgMar w:top="1920" w:bottom="280" w:left="1133" w:right="989"/>
        </w:sectPr>
      </w:pPr>
    </w:p>
    <w:p>
      <w:pPr>
        <w:pStyle w:val="BodyText"/>
        <w:spacing w:before="4"/>
        <w:rPr>
          <w:rFonts w:ascii="Times New Roman"/>
          <w:sz w:val="17"/>
        </w:rPr>
      </w:pPr>
      <w:r>
        <w:rPr>
          <w:rFonts w:ascii="Times New Roman"/>
          <w:sz w:val="17"/>
        </w:rPr>
        <w:drawing>
          <wp:anchor distT="0" distB="0" distL="0" distR="0" allowOverlap="1" layoutInCell="1" locked="0" behindDoc="0" simplePos="0" relativeHeight="15731200">
            <wp:simplePos x="0" y="0"/>
            <wp:positionH relativeFrom="page">
              <wp:posOffset>0</wp:posOffset>
            </wp:positionH>
            <wp:positionV relativeFrom="page">
              <wp:posOffset>0</wp:posOffset>
            </wp:positionV>
            <wp:extent cx="7559040" cy="10680191"/>
            <wp:effectExtent l="0" t="0" r="0" b="0"/>
            <wp:wrapNone/>
            <wp:docPr id="6" name="Image 6"/>
            <wp:cNvGraphicFramePr>
              <a:graphicFrameLocks/>
            </wp:cNvGraphicFramePr>
            <a:graphic>
              <a:graphicData uri="http://schemas.openxmlformats.org/drawingml/2006/picture">
                <pic:pic>
                  <pic:nvPicPr>
                    <pic:cNvPr id="6" name="Image 6"/>
                    <pic:cNvPicPr/>
                  </pic:nvPicPr>
                  <pic:blipFill>
                    <a:blip r:embed="rId10" cstate="print"/>
                    <a:stretch>
                      <a:fillRect/>
                    </a:stretch>
                  </pic:blipFill>
                  <pic:spPr>
                    <a:xfrm>
                      <a:off x="0" y="0"/>
                      <a:ext cx="7559040" cy="10680191"/>
                    </a:xfrm>
                    <a:prstGeom prst="rect">
                      <a:avLst/>
                    </a:prstGeom>
                  </pic:spPr>
                </pic:pic>
              </a:graphicData>
            </a:graphic>
          </wp:anchor>
        </w:drawing>
      </w:r>
    </w:p>
    <w:p>
      <w:pPr>
        <w:pStyle w:val="BodyText"/>
        <w:spacing w:after="0"/>
        <w:rPr>
          <w:rFonts w:ascii="Times New Roman"/>
          <w:sz w:val="17"/>
        </w:rPr>
        <w:sectPr>
          <w:pgSz w:w="11910" w:h="16840"/>
          <w:pgMar w:top="1920" w:bottom="280" w:left="1133" w:right="989"/>
        </w:sectPr>
      </w:pPr>
    </w:p>
    <w:p>
      <w:pPr>
        <w:pStyle w:val="BodyText"/>
        <w:spacing w:before="4"/>
        <w:rPr>
          <w:rFonts w:ascii="Times New Roman"/>
          <w:sz w:val="17"/>
        </w:rPr>
      </w:pPr>
      <w:r>
        <w:rPr>
          <w:rFonts w:ascii="Times New Roman"/>
          <w:sz w:val="17"/>
        </w:rPr>
        <w:drawing>
          <wp:anchor distT="0" distB="0" distL="0" distR="0" allowOverlap="1" layoutInCell="1" locked="0" behindDoc="0" simplePos="0" relativeHeight="15731712">
            <wp:simplePos x="0" y="0"/>
            <wp:positionH relativeFrom="page">
              <wp:posOffset>0</wp:posOffset>
            </wp:positionH>
            <wp:positionV relativeFrom="page">
              <wp:posOffset>0</wp:posOffset>
            </wp:positionV>
            <wp:extent cx="6925056" cy="10680191"/>
            <wp:effectExtent l="0" t="0" r="0" b="0"/>
            <wp:wrapNone/>
            <wp:docPr id="7" name="Image 7"/>
            <wp:cNvGraphicFramePr>
              <a:graphicFrameLocks/>
            </wp:cNvGraphicFramePr>
            <a:graphic>
              <a:graphicData uri="http://schemas.openxmlformats.org/drawingml/2006/picture">
                <pic:pic>
                  <pic:nvPicPr>
                    <pic:cNvPr id="7" name="Image 7"/>
                    <pic:cNvPicPr/>
                  </pic:nvPicPr>
                  <pic:blipFill>
                    <a:blip r:embed="rId11" cstate="print"/>
                    <a:stretch>
                      <a:fillRect/>
                    </a:stretch>
                  </pic:blipFill>
                  <pic:spPr>
                    <a:xfrm>
                      <a:off x="0" y="0"/>
                      <a:ext cx="6925056" cy="10680191"/>
                    </a:xfrm>
                    <a:prstGeom prst="rect">
                      <a:avLst/>
                    </a:prstGeom>
                  </pic:spPr>
                </pic:pic>
              </a:graphicData>
            </a:graphic>
          </wp:anchor>
        </w:drawing>
      </w:r>
    </w:p>
    <w:p>
      <w:pPr>
        <w:pStyle w:val="BodyText"/>
        <w:spacing w:after="0"/>
        <w:rPr>
          <w:rFonts w:ascii="Times New Roman"/>
          <w:sz w:val="17"/>
        </w:rPr>
        <w:sectPr>
          <w:pgSz w:w="11910" w:h="16840"/>
          <w:pgMar w:top="1920" w:bottom="280" w:left="1133" w:right="989"/>
        </w:sectPr>
      </w:pPr>
    </w:p>
    <w:p>
      <w:pPr>
        <w:pStyle w:val="BodyText"/>
        <w:spacing w:before="4"/>
        <w:rPr>
          <w:rFonts w:ascii="Times New Roman"/>
          <w:sz w:val="17"/>
        </w:rPr>
      </w:pPr>
      <w:r>
        <w:rPr>
          <w:rFonts w:ascii="Times New Roman"/>
          <w:sz w:val="17"/>
        </w:rPr>
        <w:drawing>
          <wp:anchor distT="0" distB="0" distL="0" distR="0" allowOverlap="1" layoutInCell="1" locked="0" behindDoc="0" simplePos="0" relativeHeight="15732224">
            <wp:simplePos x="0" y="0"/>
            <wp:positionH relativeFrom="page">
              <wp:posOffset>0</wp:posOffset>
            </wp:positionH>
            <wp:positionV relativeFrom="page">
              <wp:posOffset>0</wp:posOffset>
            </wp:positionV>
            <wp:extent cx="7559040" cy="10680191"/>
            <wp:effectExtent l="0" t="0" r="0" b="0"/>
            <wp:wrapNone/>
            <wp:docPr id="8" name="Image 8"/>
            <wp:cNvGraphicFramePr>
              <a:graphicFrameLocks/>
            </wp:cNvGraphicFramePr>
            <a:graphic>
              <a:graphicData uri="http://schemas.openxmlformats.org/drawingml/2006/picture">
                <pic:pic>
                  <pic:nvPicPr>
                    <pic:cNvPr id="8" name="Image 8"/>
                    <pic:cNvPicPr/>
                  </pic:nvPicPr>
                  <pic:blipFill>
                    <a:blip r:embed="rId12" cstate="print"/>
                    <a:stretch>
                      <a:fillRect/>
                    </a:stretch>
                  </pic:blipFill>
                  <pic:spPr>
                    <a:xfrm>
                      <a:off x="0" y="0"/>
                      <a:ext cx="7559040" cy="10680191"/>
                    </a:xfrm>
                    <a:prstGeom prst="rect">
                      <a:avLst/>
                    </a:prstGeom>
                  </pic:spPr>
                </pic:pic>
              </a:graphicData>
            </a:graphic>
          </wp:anchor>
        </w:drawing>
      </w:r>
    </w:p>
    <w:p>
      <w:pPr>
        <w:pStyle w:val="BodyText"/>
        <w:spacing w:after="0"/>
        <w:rPr>
          <w:rFonts w:ascii="Times New Roman"/>
          <w:sz w:val="17"/>
        </w:rPr>
        <w:sectPr>
          <w:pgSz w:w="11910" w:h="16840"/>
          <w:pgMar w:top="1920" w:bottom="280" w:left="1133" w:right="989"/>
        </w:sectPr>
      </w:pPr>
    </w:p>
    <w:p>
      <w:pPr>
        <w:pStyle w:val="BodyText"/>
        <w:spacing w:before="4"/>
        <w:rPr>
          <w:rFonts w:ascii="Times New Roman"/>
          <w:sz w:val="17"/>
        </w:rPr>
      </w:pPr>
      <w:r>
        <w:rPr>
          <w:rFonts w:ascii="Times New Roman"/>
          <w:sz w:val="17"/>
        </w:rPr>
        <w:drawing>
          <wp:anchor distT="0" distB="0" distL="0" distR="0" allowOverlap="1" layoutInCell="1" locked="0" behindDoc="0" simplePos="0" relativeHeight="15732736">
            <wp:simplePos x="0" y="0"/>
            <wp:positionH relativeFrom="page">
              <wp:posOffset>0</wp:posOffset>
            </wp:positionH>
            <wp:positionV relativeFrom="page">
              <wp:posOffset>0</wp:posOffset>
            </wp:positionV>
            <wp:extent cx="7296912" cy="10692383"/>
            <wp:effectExtent l="0" t="0" r="0" b="0"/>
            <wp:wrapNone/>
            <wp:docPr id="9" name="Image 9"/>
            <wp:cNvGraphicFramePr>
              <a:graphicFrameLocks/>
            </wp:cNvGraphicFramePr>
            <a:graphic>
              <a:graphicData uri="http://schemas.openxmlformats.org/drawingml/2006/picture">
                <pic:pic>
                  <pic:nvPicPr>
                    <pic:cNvPr id="9" name="Image 9"/>
                    <pic:cNvPicPr/>
                  </pic:nvPicPr>
                  <pic:blipFill>
                    <a:blip r:embed="rId13" cstate="print"/>
                    <a:stretch>
                      <a:fillRect/>
                    </a:stretch>
                  </pic:blipFill>
                  <pic:spPr>
                    <a:xfrm>
                      <a:off x="0" y="0"/>
                      <a:ext cx="7296912" cy="10692383"/>
                    </a:xfrm>
                    <a:prstGeom prst="rect">
                      <a:avLst/>
                    </a:prstGeom>
                  </pic:spPr>
                </pic:pic>
              </a:graphicData>
            </a:graphic>
          </wp:anchor>
        </w:drawing>
      </w:r>
    </w:p>
    <w:p>
      <w:pPr>
        <w:pStyle w:val="BodyText"/>
        <w:spacing w:after="0"/>
        <w:rPr>
          <w:rFonts w:ascii="Times New Roman"/>
          <w:sz w:val="17"/>
        </w:rPr>
        <w:sectPr>
          <w:pgSz w:w="11910" w:h="16840"/>
          <w:pgMar w:top="1920" w:bottom="280" w:left="1133" w:right="989"/>
        </w:sectPr>
      </w:pPr>
    </w:p>
    <w:p>
      <w:pPr>
        <w:pStyle w:val="BodyText"/>
        <w:spacing w:before="4"/>
        <w:rPr>
          <w:rFonts w:ascii="Times New Roman"/>
          <w:sz w:val="17"/>
        </w:rPr>
      </w:pPr>
      <w:r>
        <w:rPr>
          <w:rFonts w:ascii="Times New Roman"/>
          <w:sz w:val="17"/>
        </w:rPr>
        <w:drawing>
          <wp:anchor distT="0" distB="0" distL="0" distR="0" allowOverlap="1" layoutInCell="1" locked="0" behindDoc="0" simplePos="0" relativeHeight="15733248">
            <wp:simplePos x="0" y="0"/>
            <wp:positionH relativeFrom="page">
              <wp:posOffset>0</wp:posOffset>
            </wp:positionH>
            <wp:positionV relativeFrom="page">
              <wp:posOffset>0</wp:posOffset>
            </wp:positionV>
            <wp:extent cx="7559040" cy="10680191"/>
            <wp:effectExtent l="0" t="0" r="0" b="0"/>
            <wp:wrapNone/>
            <wp:docPr id="10" name="Image 10"/>
            <wp:cNvGraphicFramePr>
              <a:graphicFrameLocks/>
            </wp:cNvGraphicFramePr>
            <a:graphic>
              <a:graphicData uri="http://schemas.openxmlformats.org/drawingml/2006/picture">
                <pic:pic>
                  <pic:nvPicPr>
                    <pic:cNvPr id="10" name="Image 10"/>
                    <pic:cNvPicPr/>
                  </pic:nvPicPr>
                  <pic:blipFill>
                    <a:blip r:embed="rId14" cstate="print"/>
                    <a:stretch>
                      <a:fillRect/>
                    </a:stretch>
                  </pic:blipFill>
                  <pic:spPr>
                    <a:xfrm>
                      <a:off x="0" y="0"/>
                      <a:ext cx="7559040" cy="10680191"/>
                    </a:xfrm>
                    <a:prstGeom prst="rect">
                      <a:avLst/>
                    </a:prstGeom>
                  </pic:spPr>
                </pic:pic>
              </a:graphicData>
            </a:graphic>
          </wp:anchor>
        </w:drawing>
      </w:r>
    </w:p>
    <w:p>
      <w:pPr>
        <w:pStyle w:val="BodyText"/>
        <w:spacing w:after="0"/>
        <w:rPr>
          <w:rFonts w:ascii="Times New Roman"/>
          <w:sz w:val="17"/>
        </w:rPr>
        <w:sectPr>
          <w:pgSz w:w="11910" w:h="16840"/>
          <w:pgMar w:top="1920" w:bottom="280" w:left="1133" w:right="989"/>
        </w:sectPr>
      </w:pPr>
    </w:p>
    <w:p>
      <w:pPr>
        <w:pStyle w:val="BodyText"/>
        <w:spacing w:before="4"/>
        <w:rPr>
          <w:rFonts w:ascii="Times New Roman"/>
          <w:sz w:val="17"/>
        </w:rPr>
      </w:pPr>
      <w:r>
        <w:rPr>
          <w:rFonts w:ascii="Times New Roman"/>
          <w:sz w:val="17"/>
        </w:rPr>
        <w:drawing>
          <wp:anchor distT="0" distB="0" distL="0" distR="0" allowOverlap="1" layoutInCell="1" locked="0" behindDoc="0" simplePos="0" relativeHeight="15733760">
            <wp:simplePos x="0" y="0"/>
            <wp:positionH relativeFrom="page">
              <wp:posOffset>0</wp:posOffset>
            </wp:positionH>
            <wp:positionV relativeFrom="page">
              <wp:posOffset>0</wp:posOffset>
            </wp:positionV>
            <wp:extent cx="6973824" cy="10692383"/>
            <wp:effectExtent l="0" t="0" r="0" b="0"/>
            <wp:wrapNone/>
            <wp:docPr id="11" name="Image 11"/>
            <wp:cNvGraphicFramePr>
              <a:graphicFrameLocks/>
            </wp:cNvGraphicFramePr>
            <a:graphic>
              <a:graphicData uri="http://schemas.openxmlformats.org/drawingml/2006/picture">
                <pic:pic>
                  <pic:nvPicPr>
                    <pic:cNvPr id="11" name="Image 11"/>
                    <pic:cNvPicPr/>
                  </pic:nvPicPr>
                  <pic:blipFill>
                    <a:blip r:embed="rId15" cstate="print"/>
                    <a:stretch>
                      <a:fillRect/>
                    </a:stretch>
                  </pic:blipFill>
                  <pic:spPr>
                    <a:xfrm>
                      <a:off x="0" y="0"/>
                      <a:ext cx="6973824" cy="10692383"/>
                    </a:xfrm>
                    <a:prstGeom prst="rect">
                      <a:avLst/>
                    </a:prstGeom>
                  </pic:spPr>
                </pic:pic>
              </a:graphicData>
            </a:graphic>
          </wp:anchor>
        </w:drawing>
      </w:r>
    </w:p>
    <w:p>
      <w:pPr>
        <w:pStyle w:val="BodyText"/>
        <w:spacing w:after="0"/>
        <w:rPr>
          <w:rFonts w:ascii="Times New Roman"/>
          <w:sz w:val="17"/>
        </w:rPr>
        <w:sectPr>
          <w:pgSz w:w="11910" w:h="16840"/>
          <w:pgMar w:top="1920" w:bottom="280" w:left="1133" w:right="989"/>
        </w:sectPr>
      </w:pPr>
    </w:p>
    <w:p>
      <w:pPr>
        <w:pStyle w:val="BodyText"/>
        <w:spacing w:before="4"/>
        <w:rPr>
          <w:rFonts w:ascii="Times New Roman"/>
          <w:sz w:val="17"/>
        </w:rPr>
      </w:pPr>
      <w:r>
        <w:rPr>
          <w:rFonts w:ascii="Times New Roman"/>
          <w:sz w:val="17"/>
        </w:rPr>
        <w:drawing>
          <wp:anchor distT="0" distB="0" distL="0" distR="0" allowOverlap="1" layoutInCell="1" locked="0" behindDoc="0" simplePos="0" relativeHeight="15734272">
            <wp:simplePos x="0" y="0"/>
            <wp:positionH relativeFrom="page">
              <wp:posOffset>0</wp:posOffset>
            </wp:positionH>
            <wp:positionV relativeFrom="page">
              <wp:posOffset>0</wp:posOffset>
            </wp:positionV>
            <wp:extent cx="7559040" cy="10680191"/>
            <wp:effectExtent l="0" t="0" r="0" b="0"/>
            <wp:wrapNone/>
            <wp:docPr id="12" name="Image 12"/>
            <wp:cNvGraphicFramePr>
              <a:graphicFrameLocks/>
            </wp:cNvGraphicFramePr>
            <a:graphic>
              <a:graphicData uri="http://schemas.openxmlformats.org/drawingml/2006/picture">
                <pic:pic>
                  <pic:nvPicPr>
                    <pic:cNvPr id="12" name="Image 12"/>
                    <pic:cNvPicPr/>
                  </pic:nvPicPr>
                  <pic:blipFill>
                    <a:blip r:embed="rId16" cstate="print"/>
                    <a:stretch>
                      <a:fillRect/>
                    </a:stretch>
                  </pic:blipFill>
                  <pic:spPr>
                    <a:xfrm>
                      <a:off x="0" y="0"/>
                      <a:ext cx="7559040" cy="10680191"/>
                    </a:xfrm>
                    <a:prstGeom prst="rect">
                      <a:avLst/>
                    </a:prstGeom>
                  </pic:spPr>
                </pic:pic>
              </a:graphicData>
            </a:graphic>
          </wp:anchor>
        </w:drawing>
      </w:r>
    </w:p>
    <w:p>
      <w:pPr>
        <w:pStyle w:val="BodyText"/>
        <w:spacing w:after="0"/>
        <w:rPr>
          <w:rFonts w:ascii="Times New Roman"/>
          <w:sz w:val="17"/>
        </w:rPr>
        <w:sectPr>
          <w:pgSz w:w="11910" w:h="16840"/>
          <w:pgMar w:top="1920" w:bottom="280" w:left="1133" w:right="989"/>
        </w:sectPr>
      </w:pPr>
    </w:p>
    <w:p>
      <w:pPr>
        <w:pStyle w:val="BodyText"/>
        <w:spacing w:before="4"/>
        <w:rPr>
          <w:rFonts w:ascii="Times New Roman"/>
          <w:sz w:val="17"/>
        </w:rPr>
      </w:pPr>
      <w:r>
        <w:rPr>
          <w:rFonts w:ascii="Times New Roman"/>
          <w:sz w:val="17"/>
        </w:rPr>
        <w:drawing>
          <wp:anchor distT="0" distB="0" distL="0" distR="0" allowOverlap="1" layoutInCell="1" locked="0" behindDoc="0" simplePos="0" relativeHeight="15734784">
            <wp:simplePos x="0" y="0"/>
            <wp:positionH relativeFrom="page">
              <wp:posOffset>0</wp:posOffset>
            </wp:positionH>
            <wp:positionV relativeFrom="page">
              <wp:posOffset>0</wp:posOffset>
            </wp:positionV>
            <wp:extent cx="6925056" cy="10692383"/>
            <wp:effectExtent l="0" t="0" r="0" b="0"/>
            <wp:wrapNone/>
            <wp:docPr id="13" name="Image 13"/>
            <wp:cNvGraphicFramePr>
              <a:graphicFrameLocks/>
            </wp:cNvGraphicFramePr>
            <a:graphic>
              <a:graphicData uri="http://schemas.openxmlformats.org/drawingml/2006/picture">
                <pic:pic>
                  <pic:nvPicPr>
                    <pic:cNvPr id="13" name="Image 13"/>
                    <pic:cNvPicPr/>
                  </pic:nvPicPr>
                  <pic:blipFill>
                    <a:blip r:embed="rId17" cstate="print"/>
                    <a:stretch>
                      <a:fillRect/>
                    </a:stretch>
                  </pic:blipFill>
                  <pic:spPr>
                    <a:xfrm>
                      <a:off x="0" y="0"/>
                      <a:ext cx="6925056" cy="10692383"/>
                    </a:xfrm>
                    <a:prstGeom prst="rect">
                      <a:avLst/>
                    </a:prstGeom>
                  </pic:spPr>
                </pic:pic>
              </a:graphicData>
            </a:graphic>
          </wp:anchor>
        </w:drawing>
      </w:r>
    </w:p>
    <w:p>
      <w:pPr>
        <w:pStyle w:val="BodyText"/>
        <w:spacing w:after="0"/>
        <w:rPr>
          <w:rFonts w:ascii="Times New Roman"/>
          <w:sz w:val="17"/>
        </w:rPr>
        <w:sectPr>
          <w:pgSz w:w="11910" w:h="16840"/>
          <w:pgMar w:top="1920" w:bottom="280" w:left="1133" w:right="989"/>
        </w:sectPr>
      </w:pPr>
    </w:p>
    <w:p>
      <w:pPr>
        <w:pStyle w:val="BodyText"/>
        <w:spacing w:before="4"/>
        <w:rPr>
          <w:rFonts w:ascii="Times New Roman"/>
          <w:sz w:val="17"/>
        </w:rPr>
      </w:pPr>
      <w:r>
        <w:rPr>
          <w:rFonts w:ascii="Times New Roman"/>
          <w:sz w:val="17"/>
        </w:rPr>
        <w:drawing>
          <wp:anchor distT="0" distB="0" distL="0" distR="0" allowOverlap="1" layoutInCell="1" locked="0" behindDoc="0" simplePos="0" relativeHeight="15735296">
            <wp:simplePos x="0" y="0"/>
            <wp:positionH relativeFrom="page">
              <wp:posOffset>0</wp:posOffset>
            </wp:positionH>
            <wp:positionV relativeFrom="page">
              <wp:posOffset>0</wp:posOffset>
            </wp:positionV>
            <wp:extent cx="7559040" cy="10680191"/>
            <wp:effectExtent l="0" t="0" r="0" b="0"/>
            <wp:wrapNone/>
            <wp:docPr id="14" name="Image 14"/>
            <wp:cNvGraphicFramePr>
              <a:graphicFrameLocks/>
            </wp:cNvGraphicFramePr>
            <a:graphic>
              <a:graphicData uri="http://schemas.openxmlformats.org/drawingml/2006/picture">
                <pic:pic>
                  <pic:nvPicPr>
                    <pic:cNvPr id="14" name="Image 14"/>
                    <pic:cNvPicPr/>
                  </pic:nvPicPr>
                  <pic:blipFill>
                    <a:blip r:embed="rId18" cstate="print"/>
                    <a:stretch>
                      <a:fillRect/>
                    </a:stretch>
                  </pic:blipFill>
                  <pic:spPr>
                    <a:xfrm>
                      <a:off x="0" y="0"/>
                      <a:ext cx="7559040" cy="10680191"/>
                    </a:xfrm>
                    <a:prstGeom prst="rect">
                      <a:avLst/>
                    </a:prstGeom>
                  </pic:spPr>
                </pic:pic>
              </a:graphicData>
            </a:graphic>
          </wp:anchor>
        </w:drawing>
      </w:r>
    </w:p>
    <w:p>
      <w:pPr>
        <w:pStyle w:val="BodyText"/>
        <w:spacing w:after="0"/>
        <w:rPr>
          <w:rFonts w:ascii="Times New Roman"/>
          <w:sz w:val="17"/>
        </w:rPr>
        <w:sectPr>
          <w:pgSz w:w="11910" w:h="16840"/>
          <w:pgMar w:top="1920" w:bottom="280" w:left="1133" w:right="989"/>
        </w:sectPr>
      </w:pPr>
    </w:p>
    <w:p>
      <w:pPr>
        <w:pStyle w:val="BodyText"/>
        <w:spacing w:before="4"/>
        <w:rPr>
          <w:rFonts w:ascii="Times New Roman"/>
          <w:sz w:val="17"/>
        </w:rPr>
      </w:pPr>
      <w:r>
        <w:rPr>
          <w:rFonts w:ascii="Times New Roman"/>
          <w:sz w:val="17"/>
        </w:rPr>
        <w:drawing>
          <wp:anchor distT="0" distB="0" distL="0" distR="0" allowOverlap="1" layoutInCell="1" locked="0" behindDoc="0" simplePos="0" relativeHeight="15735808">
            <wp:simplePos x="0" y="0"/>
            <wp:positionH relativeFrom="page">
              <wp:posOffset>0</wp:posOffset>
            </wp:positionH>
            <wp:positionV relativeFrom="page">
              <wp:posOffset>0</wp:posOffset>
            </wp:positionV>
            <wp:extent cx="6925056" cy="10680191"/>
            <wp:effectExtent l="0" t="0" r="0" b="0"/>
            <wp:wrapNone/>
            <wp:docPr id="15" name="Image 15"/>
            <wp:cNvGraphicFramePr>
              <a:graphicFrameLocks/>
            </wp:cNvGraphicFramePr>
            <a:graphic>
              <a:graphicData uri="http://schemas.openxmlformats.org/drawingml/2006/picture">
                <pic:pic>
                  <pic:nvPicPr>
                    <pic:cNvPr id="15" name="Image 15"/>
                    <pic:cNvPicPr/>
                  </pic:nvPicPr>
                  <pic:blipFill>
                    <a:blip r:embed="rId19" cstate="print"/>
                    <a:stretch>
                      <a:fillRect/>
                    </a:stretch>
                  </pic:blipFill>
                  <pic:spPr>
                    <a:xfrm>
                      <a:off x="0" y="0"/>
                      <a:ext cx="6925056" cy="10680191"/>
                    </a:xfrm>
                    <a:prstGeom prst="rect">
                      <a:avLst/>
                    </a:prstGeom>
                  </pic:spPr>
                </pic:pic>
              </a:graphicData>
            </a:graphic>
          </wp:anchor>
        </w:drawing>
      </w:r>
    </w:p>
    <w:p>
      <w:pPr>
        <w:pStyle w:val="BodyText"/>
        <w:spacing w:after="0"/>
        <w:rPr>
          <w:rFonts w:ascii="Times New Roman"/>
          <w:sz w:val="17"/>
        </w:rPr>
        <w:sectPr>
          <w:pgSz w:w="11910" w:h="16840"/>
          <w:pgMar w:top="1920" w:bottom="280" w:left="1133" w:right="989"/>
        </w:sectPr>
      </w:pPr>
    </w:p>
    <w:p>
      <w:pPr>
        <w:pStyle w:val="BodyText"/>
        <w:spacing w:before="4"/>
        <w:rPr>
          <w:rFonts w:ascii="Times New Roman"/>
          <w:sz w:val="17"/>
        </w:rPr>
      </w:pPr>
      <w:r>
        <w:rPr>
          <w:rFonts w:ascii="Times New Roman"/>
          <w:sz w:val="17"/>
        </w:rPr>
        <w:drawing>
          <wp:anchor distT="0" distB="0" distL="0" distR="0" allowOverlap="1" layoutInCell="1" locked="0" behindDoc="0" simplePos="0" relativeHeight="15736320">
            <wp:simplePos x="0" y="0"/>
            <wp:positionH relativeFrom="page">
              <wp:posOffset>0</wp:posOffset>
            </wp:positionH>
            <wp:positionV relativeFrom="page">
              <wp:posOffset>0</wp:posOffset>
            </wp:positionV>
            <wp:extent cx="7559040" cy="10680191"/>
            <wp:effectExtent l="0" t="0" r="0" b="0"/>
            <wp:wrapNone/>
            <wp:docPr id="16" name="Image 16"/>
            <wp:cNvGraphicFramePr>
              <a:graphicFrameLocks/>
            </wp:cNvGraphicFramePr>
            <a:graphic>
              <a:graphicData uri="http://schemas.openxmlformats.org/drawingml/2006/picture">
                <pic:pic>
                  <pic:nvPicPr>
                    <pic:cNvPr id="16" name="Image 16"/>
                    <pic:cNvPicPr/>
                  </pic:nvPicPr>
                  <pic:blipFill>
                    <a:blip r:embed="rId20" cstate="print"/>
                    <a:stretch>
                      <a:fillRect/>
                    </a:stretch>
                  </pic:blipFill>
                  <pic:spPr>
                    <a:xfrm>
                      <a:off x="0" y="0"/>
                      <a:ext cx="7559040" cy="10680191"/>
                    </a:xfrm>
                    <a:prstGeom prst="rect">
                      <a:avLst/>
                    </a:prstGeom>
                  </pic:spPr>
                </pic:pic>
              </a:graphicData>
            </a:graphic>
          </wp:anchor>
        </w:drawing>
      </w:r>
    </w:p>
    <w:p>
      <w:pPr>
        <w:pStyle w:val="BodyText"/>
        <w:spacing w:after="0"/>
        <w:rPr>
          <w:rFonts w:ascii="Times New Roman"/>
          <w:sz w:val="17"/>
        </w:rPr>
        <w:sectPr>
          <w:pgSz w:w="11910" w:h="16840"/>
          <w:pgMar w:top="1920" w:bottom="280" w:left="1133" w:right="989"/>
        </w:sectPr>
      </w:pPr>
    </w:p>
    <w:p>
      <w:pPr>
        <w:pStyle w:val="BodyText"/>
        <w:spacing w:before="4"/>
        <w:rPr>
          <w:rFonts w:ascii="Times New Roman"/>
          <w:sz w:val="17"/>
        </w:rPr>
      </w:pPr>
      <w:r>
        <w:rPr>
          <w:rFonts w:ascii="Times New Roman"/>
          <w:sz w:val="17"/>
        </w:rPr>
        <w:drawing>
          <wp:anchor distT="0" distB="0" distL="0" distR="0" allowOverlap="1" layoutInCell="1" locked="0" behindDoc="0" simplePos="0" relativeHeight="15736832">
            <wp:simplePos x="0" y="0"/>
            <wp:positionH relativeFrom="page">
              <wp:posOffset>0</wp:posOffset>
            </wp:positionH>
            <wp:positionV relativeFrom="page">
              <wp:posOffset>0</wp:posOffset>
            </wp:positionV>
            <wp:extent cx="6973824" cy="10680191"/>
            <wp:effectExtent l="0" t="0" r="0" b="0"/>
            <wp:wrapNone/>
            <wp:docPr id="17" name="Image 17"/>
            <wp:cNvGraphicFramePr>
              <a:graphicFrameLocks/>
            </wp:cNvGraphicFramePr>
            <a:graphic>
              <a:graphicData uri="http://schemas.openxmlformats.org/drawingml/2006/picture">
                <pic:pic>
                  <pic:nvPicPr>
                    <pic:cNvPr id="17" name="Image 17"/>
                    <pic:cNvPicPr/>
                  </pic:nvPicPr>
                  <pic:blipFill>
                    <a:blip r:embed="rId21" cstate="print"/>
                    <a:stretch>
                      <a:fillRect/>
                    </a:stretch>
                  </pic:blipFill>
                  <pic:spPr>
                    <a:xfrm>
                      <a:off x="0" y="0"/>
                      <a:ext cx="6973824" cy="10680191"/>
                    </a:xfrm>
                    <a:prstGeom prst="rect">
                      <a:avLst/>
                    </a:prstGeom>
                  </pic:spPr>
                </pic:pic>
              </a:graphicData>
            </a:graphic>
          </wp:anchor>
        </w:drawing>
      </w:r>
    </w:p>
    <w:p>
      <w:pPr>
        <w:pStyle w:val="BodyText"/>
        <w:spacing w:after="0"/>
        <w:rPr>
          <w:rFonts w:ascii="Times New Roman"/>
          <w:sz w:val="17"/>
        </w:rPr>
        <w:sectPr>
          <w:pgSz w:w="11910" w:h="16840"/>
          <w:pgMar w:top="1920" w:bottom="280" w:left="1133" w:right="989"/>
        </w:sectPr>
      </w:pPr>
    </w:p>
    <w:p>
      <w:pPr>
        <w:pStyle w:val="BodyText"/>
        <w:spacing w:before="4"/>
        <w:rPr>
          <w:rFonts w:ascii="Times New Roman"/>
          <w:sz w:val="17"/>
        </w:rPr>
      </w:pPr>
      <w:r>
        <w:rPr>
          <w:rFonts w:ascii="Times New Roman"/>
          <w:sz w:val="17"/>
        </w:rPr>
        <w:drawing>
          <wp:anchor distT="0" distB="0" distL="0" distR="0" allowOverlap="1" layoutInCell="1" locked="0" behindDoc="0" simplePos="0" relativeHeight="15737344">
            <wp:simplePos x="0" y="0"/>
            <wp:positionH relativeFrom="page">
              <wp:posOffset>0</wp:posOffset>
            </wp:positionH>
            <wp:positionV relativeFrom="page">
              <wp:posOffset>0</wp:posOffset>
            </wp:positionV>
            <wp:extent cx="7559040" cy="10680191"/>
            <wp:effectExtent l="0" t="0" r="0" b="0"/>
            <wp:wrapNone/>
            <wp:docPr id="18" name="Image 18"/>
            <wp:cNvGraphicFramePr>
              <a:graphicFrameLocks/>
            </wp:cNvGraphicFramePr>
            <a:graphic>
              <a:graphicData uri="http://schemas.openxmlformats.org/drawingml/2006/picture">
                <pic:pic>
                  <pic:nvPicPr>
                    <pic:cNvPr id="18" name="Image 18"/>
                    <pic:cNvPicPr/>
                  </pic:nvPicPr>
                  <pic:blipFill>
                    <a:blip r:embed="rId22" cstate="print"/>
                    <a:stretch>
                      <a:fillRect/>
                    </a:stretch>
                  </pic:blipFill>
                  <pic:spPr>
                    <a:xfrm>
                      <a:off x="0" y="0"/>
                      <a:ext cx="7559040" cy="10680191"/>
                    </a:xfrm>
                    <a:prstGeom prst="rect">
                      <a:avLst/>
                    </a:prstGeom>
                  </pic:spPr>
                </pic:pic>
              </a:graphicData>
            </a:graphic>
          </wp:anchor>
        </w:drawing>
      </w:r>
    </w:p>
    <w:p>
      <w:pPr>
        <w:pStyle w:val="BodyText"/>
        <w:spacing w:after="0"/>
        <w:rPr>
          <w:rFonts w:ascii="Times New Roman"/>
          <w:sz w:val="17"/>
        </w:rPr>
        <w:sectPr>
          <w:pgSz w:w="11910" w:h="16840"/>
          <w:pgMar w:top="1920" w:bottom="280" w:left="1133" w:right="989"/>
        </w:sectPr>
      </w:pPr>
    </w:p>
    <w:p>
      <w:pPr>
        <w:pStyle w:val="BodyText"/>
        <w:spacing w:before="4"/>
        <w:rPr>
          <w:rFonts w:ascii="Times New Roman"/>
          <w:sz w:val="17"/>
        </w:rPr>
      </w:pPr>
      <w:r>
        <w:rPr>
          <w:rFonts w:ascii="Times New Roman"/>
          <w:sz w:val="17"/>
        </w:rPr>
        <w:drawing>
          <wp:anchor distT="0" distB="0" distL="0" distR="0" allowOverlap="1" layoutInCell="1" locked="0" behindDoc="0" simplePos="0" relativeHeight="15737856">
            <wp:simplePos x="0" y="0"/>
            <wp:positionH relativeFrom="page">
              <wp:posOffset>0</wp:posOffset>
            </wp:positionH>
            <wp:positionV relativeFrom="page">
              <wp:posOffset>0</wp:posOffset>
            </wp:positionV>
            <wp:extent cx="6925056" cy="10692383"/>
            <wp:effectExtent l="0" t="0" r="0" b="0"/>
            <wp:wrapNone/>
            <wp:docPr id="19" name="Image 19"/>
            <wp:cNvGraphicFramePr>
              <a:graphicFrameLocks/>
            </wp:cNvGraphicFramePr>
            <a:graphic>
              <a:graphicData uri="http://schemas.openxmlformats.org/drawingml/2006/picture">
                <pic:pic>
                  <pic:nvPicPr>
                    <pic:cNvPr id="19" name="Image 19"/>
                    <pic:cNvPicPr/>
                  </pic:nvPicPr>
                  <pic:blipFill>
                    <a:blip r:embed="rId23" cstate="print"/>
                    <a:stretch>
                      <a:fillRect/>
                    </a:stretch>
                  </pic:blipFill>
                  <pic:spPr>
                    <a:xfrm>
                      <a:off x="0" y="0"/>
                      <a:ext cx="6925056" cy="10692383"/>
                    </a:xfrm>
                    <a:prstGeom prst="rect">
                      <a:avLst/>
                    </a:prstGeom>
                  </pic:spPr>
                </pic:pic>
              </a:graphicData>
            </a:graphic>
          </wp:anchor>
        </w:drawing>
      </w:r>
    </w:p>
    <w:p>
      <w:pPr>
        <w:pStyle w:val="BodyText"/>
        <w:spacing w:after="0"/>
        <w:rPr>
          <w:rFonts w:ascii="Times New Roman"/>
          <w:sz w:val="17"/>
        </w:rPr>
        <w:sectPr>
          <w:pgSz w:w="11910" w:h="16840"/>
          <w:pgMar w:top="1920" w:bottom="280" w:left="1133" w:right="989"/>
        </w:sectPr>
      </w:pPr>
    </w:p>
    <w:p>
      <w:pPr>
        <w:pStyle w:val="BodyText"/>
        <w:spacing w:before="4"/>
        <w:rPr>
          <w:rFonts w:ascii="Times New Roman"/>
          <w:sz w:val="17"/>
        </w:rPr>
      </w:pPr>
      <w:r>
        <w:rPr>
          <w:rFonts w:ascii="Times New Roman"/>
          <w:sz w:val="17"/>
        </w:rPr>
        <w:drawing>
          <wp:anchor distT="0" distB="0" distL="0" distR="0" allowOverlap="1" layoutInCell="1" locked="0" behindDoc="0" simplePos="0" relativeHeight="15738368">
            <wp:simplePos x="0" y="0"/>
            <wp:positionH relativeFrom="page">
              <wp:posOffset>0</wp:posOffset>
            </wp:positionH>
            <wp:positionV relativeFrom="page">
              <wp:posOffset>0</wp:posOffset>
            </wp:positionV>
            <wp:extent cx="7559040" cy="10680191"/>
            <wp:effectExtent l="0" t="0" r="0" b="0"/>
            <wp:wrapNone/>
            <wp:docPr id="20" name="Image 20"/>
            <wp:cNvGraphicFramePr>
              <a:graphicFrameLocks/>
            </wp:cNvGraphicFramePr>
            <a:graphic>
              <a:graphicData uri="http://schemas.openxmlformats.org/drawingml/2006/picture">
                <pic:pic>
                  <pic:nvPicPr>
                    <pic:cNvPr id="20" name="Image 20"/>
                    <pic:cNvPicPr/>
                  </pic:nvPicPr>
                  <pic:blipFill>
                    <a:blip r:embed="rId24" cstate="print"/>
                    <a:stretch>
                      <a:fillRect/>
                    </a:stretch>
                  </pic:blipFill>
                  <pic:spPr>
                    <a:xfrm>
                      <a:off x="0" y="0"/>
                      <a:ext cx="7559040" cy="10680191"/>
                    </a:xfrm>
                    <a:prstGeom prst="rect">
                      <a:avLst/>
                    </a:prstGeom>
                  </pic:spPr>
                </pic:pic>
              </a:graphicData>
            </a:graphic>
          </wp:anchor>
        </w:drawing>
      </w:r>
    </w:p>
    <w:p>
      <w:pPr>
        <w:pStyle w:val="BodyText"/>
        <w:spacing w:after="0"/>
        <w:rPr>
          <w:rFonts w:ascii="Times New Roman"/>
          <w:sz w:val="17"/>
        </w:rPr>
        <w:sectPr>
          <w:pgSz w:w="11910" w:h="16840"/>
          <w:pgMar w:top="1920" w:bottom="280" w:left="1133" w:right="989"/>
        </w:sectPr>
      </w:pPr>
    </w:p>
    <w:p>
      <w:pPr>
        <w:pStyle w:val="BodyText"/>
        <w:spacing w:before="4"/>
        <w:rPr>
          <w:rFonts w:ascii="Times New Roman"/>
          <w:sz w:val="17"/>
        </w:rPr>
      </w:pPr>
      <w:r>
        <w:rPr>
          <w:rFonts w:ascii="Times New Roman"/>
          <w:sz w:val="17"/>
        </w:rPr>
        <w:drawing>
          <wp:anchor distT="0" distB="0" distL="0" distR="0" allowOverlap="1" layoutInCell="1" locked="0" behindDoc="0" simplePos="0" relativeHeight="15738880">
            <wp:simplePos x="0" y="0"/>
            <wp:positionH relativeFrom="page">
              <wp:posOffset>0</wp:posOffset>
            </wp:positionH>
            <wp:positionV relativeFrom="page">
              <wp:posOffset>0</wp:posOffset>
            </wp:positionV>
            <wp:extent cx="6925056" cy="10692383"/>
            <wp:effectExtent l="0" t="0" r="0" b="0"/>
            <wp:wrapNone/>
            <wp:docPr id="21" name="Image 21"/>
            <wp:cNvGraphicFramePr>
              <a:graphicFrameLocks/>
            </wp:cNvGraphicFramePr>
            <a:graphic>
              <a:graphicData uri="http://schemas.openxmlformats.org/drawingml/2006/picture">
                <pic:pic>
                  <pic:nvPicPr>
                    <pic:cNvPr id="21" name="Image 21"/>
                    <pic:cNvPicPr/>
                  </pic:nvPicPr>
                  <pic:blipFill>
                    <a:blip r:embed="rId25" cstate="print"/>
                    <a:stretch>
                      <a:fillRect/>
                    </a:stretch>
                  </pic:blipFill>
                  <pic:spPr>
                    <a:xfrm>
                      <a:off x="0" y="0"/>
                      <a:ext cx="6925056" cy="10692383"/>
                    </a:xfrm>
                    <a:prstGeom prst="rect">
                      <a:avLst/>
                    </a:prstGeom>
                  </pic:spPr>
                </pic:pic>
              </a:graphicData>
            </a:graphic>
          </wp:anchor>
        </w:drawing>
      </w:r>
    </w:p>
    <w:p>
      <w:pPr>
        <w:pStyle w:val="BodyText"/>
        <w:spacing w:after="0"/>
        <w:rPr>
          <w:rFonts w:ascii="Times New Roman"/>
          <w:sz w:val="17"/>
        </w:rPr>
        <w:sectPr>
          <w:pgSz w:w="11910" w:h="16840"/>
          <w:pgMar w:top="1920" w:bottom="280" w:left="1133" w:right="989"/>
        </w:sectPr>
      </w:pPr>
    </w:p>
    <w:p>
      <w:pPr>
        <w:pStyle w:val="BodyText"/>
        <w:spacing w:before="4"/>
        <w:rPr>
          <w:rFonts w:ascii="Times New Roman"/>
          <w:sz w:val="17"/>
        </w:rPr>
      </w:pPr>
      <w:r>
        <w:rPr>
          <w:rFonts w:ascii="Times New Roman"/>
          <w:sz w:val="17"/>
        </w:rPr>
        <w:drawing>
          <wp:anchor distT="0" distB="0" distL="0" distR="0" allowOverlap="1" layoutInCell="1" locked="0" behindDoc="0" simplePos="0" relativeHeight="15739392">
            <wp:simplePos x="0" y="0"/>
            <wp:positionH relativeFrom="page">
              <wp:posOffset>0</wp:posOffset>
            </wp:positionH>
            <wp:positionV relativeFrom="page">
              <wp:posOffset>0</wp:posOffset>
            </wp:positionV>
            <wp:extent cx="7559040" cy="10680191"/>
            <wp:effectExtent l="0" t="0" r="0" b="0"/>
            <wp:wrapNone/>
            <wp:docPr id="22" name="Image 22"/>
            <wp:cNvGraphicFramePr>
              <a:graphicFrameLocks/>
            </wp:cNvGraphicFramePr>
            <a:graphic>
              <a:graphicData uri="http://schemas.openxmlformats.org/drawingml/2006/picture">
                <pic:pic>
                  <pic:nvPicPr>
                    <pic:cNvPr id="22" name="Image 22"/>
                    <pic:cNvPicPr/>
                  </pic:nvPicPr>
                  <pic:blipFill>
                    <a:blip r:embed="rId26" cstate="print"/>
                    <a:stretch>
                      <a:fillRect/>
                    </a:stretch>
                  </pic:blipFill>
                  <pic:spPr>
                    <a:xfrm>
                      <a:off x="0" y="0"/>
                      <a:ext cx="7559040" cy="10680191"/>
                    </a:xfrm>
                    <a:prstGeom prst="rect">
                      <a:avLst/>
                    </a:prstGeom>
                  </pic:spPr>
                </pic:pic>
              </a:graphicData>
            </a:graphic>
          </wp:anchor>
        </w:drawing>
      </w:r>
    </w:p>
    <w:p>
      <w:pPr>
        <w:pStyle w:val="BodyText"/>
        <w:spacing w:after="0"/>
        <w:rPr>
          <w:rFonts w:ascii="Times New Roman"/>
          <w:sz w:val="17"/>
        </w:rPr>
        <w:sectPr>
          <w:pgSz w:w="11910" w:h="16840"/>
          <w:pgMar w:top="1920" w:bottom="280" w:left="1133" w:right="989"/>
        </w:sectPr>
      </w:pPr>
    </w:p>
    <w:p>
      <w:pPr>
        <w:pStyle w:val="BodyText"/>
        <w:spacing w:before="4"/>
        <w:rPr>
          <w:rFonts w:ascii="Times New Roman"/>
          <w:sz w:val="17"/>
        </w:rPr>
      </w:pPr>
      <w:r>
        <w:rPr>
          <w:rFonts w:ascii="Times New Roman"/>
          <w:sz w:val="17"/>
        </w:rPr>
        <w:drawing>
          <wp:anchor distT="0" distB="0" distL="0" distR="0" allowOverlap="1" layoutInCell="1" locked="0" behindDoc="0" simplePos="0" relativeHeight="15739904">
            <wp:simplePos x="0" y="0"/>
            <wp:positionH relativeFrom="page">
              <wp:posOffset>0</wp:posOffset>
            </wp:positionH>
            <wp:positionV relativeFrom="page">
              <wp:posOffset>0</wp:posOffset>
            </wp:positionV>
            <wp:extent cx="7266432" cy="10680191"/>
            <wp:effectExtent l="0" t="0" r="0" b="0"/>
            <wp:wrapNone/>
            <wp:docPr id="23" name="Image 23"/>
            <wp:cNvGraphicFramePr>
              <a:graphicFrameLocks/>
            </wp:cNvGraphicFramePr>
            <a:graphic>
              <a:graphicData uri="http://schemas.openxmlformats.org/drawingml/2006/picture">
                <pic:pic>
                  <pic:nvPicPr>
                    <pic:cNvPr id="23" name="Image 23"/>
                    <pic:cNvPicPr/>
                  </pic:nvPicPr>
                  <pic:blipFill>
                    <a:blip r:embed="rId27" cstate="print"/>
                    <a:stretch>
                      <a:fillRect/>
                    </a:stretch>
                  </pic:blipFill>
                  <pic:spPr>
                    <a:xfrm>
                      <a:off x="0" y="0"/>
                      <a:ext cx="7266432" cy="10680191"/>
                    </a:xfrm>
                    <a:prstGeom prst="rect">
                      <a:avLst/>
                    </a:prstGeom>
                  </pic:spPr>
                </pic:pic>
              </a:graphicData>
            </a:graphic>
          </wp:anchor>
        </w:drawing>
      </w:r>
    </w:p>
    <w:p>
      <w:pPr>
        <w:pStyle w:val="BodyText"/>
        <w:spacing w:after="0"/>
        <w:rPr>
          <w:rFonts w:ascii="Times New Roman"/>
          <w:sz w:val="17"/>
        </w:rPr>
        <w:sectPr>
          <w:pgSz w:w="11910" w:h="16840"/>
          <w:pgMar w:top="1920" w:bottom="280" w:left="1133" w:right="989"/>
        </w:sectPr>
      </w:pPr>
    </w:p>
    <w:p>
      <w:pPr>
        <w:pStyle w:val="BodyText"/>
        <w:spacing w:before="4"/>
        <w:rPr>
          <w:rFonts w:ascii="Times New Roman"/>
          <w:sz w:val="17"/>
        </w:rPr>
      </w:pPr>
      <w:r>
        <w:rPr>
          <w:rFonts w:ascii="Times New Roman"/>
          <w:sz w:val="17"/>
        </w:rPr>
        <w:drawing>
          <wp:anchor distT="0" distB="0" distL="0" distR="0" allowOverlap="1" layoutInCell="1" locked="0" behindDoc="0" simplePos="0" relativeHeight="15740416">
            <wp:simplePos x="0" y="0"/>
            <wp:positionH relativeFrom="page">
              <wp:posOffset>0</wp:posOffset>
            </wp:positionH>
            <wp:positionV relativeFrom="page">
              <wp:posOffset>0</wp:posOffset>
            </wp:positionV>
            <wp:extent cx="7559040" cy="10680191"/>
            <wp:effectExtent l="0" t="0" r="0" b="0"/>
            <wp:wrapNone/>
            <wp:docPr id="24" name="Image 24"/>
            <wp:cNvGraphicFramePr>
              <a:graphicFrameLocks/>
            </wp:cNvGraphicFramePr>
            <a:graphic>
              <a:graphicData uri="http://schemas.openxmlformats.org/drawingml/2006/picture">
                <pic:pic>
                  <pic:nvPicPr>
                    <pic:cNvPr id="24" name="Image 24"/>
                    <pic:cNvPicPr/>
                  </pic:nvPicPr>
                  <pic:blipFill>
                    <a:blip r:embed="rId28" cstate="print"/>
                    <a:stretch>
                      <a:fillRect/>
                    </a:stretch>
                  </pic:blipFill>
                  <pic:spPr>
                    <a:xfrm>
                      <a:off x="0" y="0"/>
                      <a:ext cx="7559040" cy="10680191"/>
                    </a:xfrm>
                    <a:prstGeom prst="rect">
                      <a:avLst/>
                    </a:prstGeom>
                  </pic:spPr>
                </pic:pic>
              </a:graphicData>
            </a:graphic>
          </wp:anchor>
        </w:drawing>
      </w:r>
    </w:p>
    <w:p>
      <w:pPr>
        <w:pStyle w:val="BodyText"/>
        <w:spacing w:after="0"/>
        <w:rPr>
          <w:rFonts w:ascii="Times New Roman"/>
          <w:sz w:val="17"/>
        </w:rPr>
        <w:sectPr>
          <w:pgSz w:w="11910" w:h="16840"/>
          <w:pgMar w:top="1920" w:bottom="280" w:left="1133" w:right="989"/>
        </w:sectPr>
      </w:pPr>
    </w:p>
    <w:p>
      <w:pPr>
        <w:pStyle w:val="BodyText"/>
        <w:spacing w:before="4"/>
        <w:rPr>
          <w:rFonts w:ascii="Times New Roman"/>
          <w:sz w:val="17"/>
        </w:rPr>
      </w:pPr>
      <w:r>
        <w:rPr>
          <w:rFonts w:ascii="Times New Roman"/>
          <w:sz w:val="17"/>
        </w:rPr>
        <w:drawing>
          <wp:anchor distT="0" distB="0" distL="0" distR="0" allowOverlap="1" layoutInCell="1" locked="0" behindDoc="0" simplePos="0" relativeHeight="15740928">
            <wp:simplePos x="0" y="0"/>
            <wp:positionH relativeFrom="page">
              <wp:posOffset>0</wp:posOffset>
            </wp:positionH>
            <wp:positionV relativeFrom="page">
              <wp:posOffset>0</wp:posOffset>
            </wp:positionV>
            <wp:extent cx="6925056" cy="10680191"/>
            <wp:effectExtent l="0" t="0" r="0" b="0"/>
            <wp:wrapNone/>
            <wp:docPr id="25" name="Image 25"/>
            <wp:cNvGraphicFramePr>
              <a:graphicFrameLocks/>
            </wp:cNvGraphicFramePr>
            <a:graphic>
              <a:graphicData uri="http://schemas.openxmlformats.org/drawingml/2006/picture">
                <pic:pic>
                  <pic:nvPicPr>
                    <pic:cNvPr id="25" name="Image 25"/>
                    <pic:cNvPicPr/>
                  </pic:nvPicPr>
                  <pic:blipFill>
                    <a:blip r:embed="rId29" cstate="print"/>
                    <a:stretch>
                      <a:fillRect/>
                    </a:stretch>
                  </pic:blipFill>
                  <pic:spPr>
                    <a:xfrm>
                      <a:off x="0" y="0"/>
                      <a:ext cx="6925056" cy="10680191"/>
                    </a:xfrm>
                    <a:prstGeom prst="rect">
                      <a:avLst/>
                    </a:prstGeom>
                  </pic:spPr>
                </pic:pic>
              </a:graphicData>
            </a:graphic>
          </wp:anchor>
        </w:drawing>
      </w:r>
    </w:p>
    <w:p>
      <w:pPr>
        <w:pStyle w:val="BodyText"/>
        <w:spacing w:after="0"/>
        <w:rPr>
          <w:rFonts w:ascii="Times New Roman"/>
          <w:sz w:val="17"/>
        </w:rPr>
        <w:sectPr>
          <w:pgSz w:w="11910" w:h="16840"/>
          <w:pgMar w:top="1920" w:bottom="280" w:left="1133" w:right="989"/>
        </w:sectPr>
      </w:pPr>
    </w:p>
    <w:p>
      <w:pPr>
        <w:pStyle w:val="BodyText"/>
        <w:spacing w:before="4"/>
        <w:rPr>
          <w:rFonts w:ascii="Times New Roman"/>
          <w:sz w:val="17"/>
        </w:rPr>
      </w:pPr>
      <w:r>
        <w:rPr>
          <w:rFonts w:ascii="Times New Roman"/>
          <w:sz w:val="17"/>
        </w:rPr>
        <w:drawing>
          <wp:anchor distT="0" distB="0" distL="0" distR="0" allowOverlap="1" layoutInCell="1" locked="0" behindDoc="0" simplePos="0" relativeHeight="15741440">
            <wp:simplePos x="0" y="0"/>
            <wp:positionH relativeFrom="page">
              <wp:posOffset>0</wp:posOffset>
            </wp:positionH>
            <wp:positionV relativeFrom="page">
              <wp:posOffset>0</wp:posOffset>
            </wp:positionV>
            <wp:extent cx="7559040" cy="10680191"/>
            <wp:effectExtent l="0" t="0" r="0" b="0"/>
            <wp:wrapNone/>
            <wp:docPr id="26" name="Image 26"/>
            <wp:cNvGraphicFramePr>
              <a:graphicFrameLocks/>
            </wp:cNvGraphicFramePr>
            <a:graphic>
              <a:graphicData uri="http://schemas.openxmlformats.org/drawingml/2006/picture">
                <pic:pic>
                  <pic:nvPicPr>
                    <pic:cNvPr id="26" name="Image 26"/>
                    <pic:cNvPicPr/>
                  </pic:nvPicPr>
                  <pic:blipFill>
                    <a:blip r:embed="rId30" cstate="print"/>
                    <a:stretch>
                      <a:fillRect/>
                    </a:stretch>
                  </pic:blipFill>
                  <pic:spPr>
                    <a:xfrm>
                      <a:off x="0" y="0"/>
                      <a:ext cx="7559040" cy="10680191"/>
                    </a:xfrm>
                    <a:prstGeom prst="rect">
                      <a:avLst/>
                    </a:prstGeom>
                  </pic:spPr>
                </pic:pic>
              </a:graphicData>
            </a:graphic>
          </wp:anchor>
        </w:drawing>
      </w:r>
    </w:p>
    <w:p>
      <w:pPr>
        <w:pStyle w:val="BodyText"/>
        <w:spacing w:after="0"/>
        <w:rPr>
          <w:rFonts w:ascii="Times New Roman"/>
          <w:sz w:val="17"/>
        </w:rPr>
        <w:sectPr>
          <w:pgSz w:w="11910" w:h="16840"/>
          <w:pgMar w:top="1920" w:bottom="280" w:left="1133" w:right="989"/>
        </w:sectPr>
      </w:pPr>
    </w:p>
    <w:p>
      <w:pPr>
        <w:pStyle w:val="BodyText"/>
        <w:spacing w:before="4"/>
        <w:rPr>
          <w:rFonts w:ascii="Times New Roman"/>
          <w:sz w:val="17"/>
        </w:rPr>
      </w:pPr>
      <w:r>
        <w:rPr>
          <w:rFonts w:ascii="Times New Roman"/>
          <w:sz w:val="17"/>
        </w:rPr>
        <w:drawing>
          <wp:anchor distT="0" distB="0" distL="0" distR="0" allowOverlap="1" layoutInCell="1" locked="0" behindDoc="0" simplePos="0" relativeHeight="15741952">
            <wp:simplePos x="0" y="0"/>
            <wp:positionH relativeFrom="page">
              <wp:posOffset>0</wp:posOffset>
            </wp:positionH>
            <wp:positionV relativeFrom="page">
              <wp:posOffset>0</wp:posOffset>
            </wp:positionV>
            <wp:extent cx="6925056" cy="10692383"/>
            <wp:effectExtent l="0" t="0" r="0" b="0"/>
            <wp:wrapNone/>
            <wp:docPr id="27" name="Image 27"/>
            <wp:cNvGraphicFramePr>
              <a:graphicFrameLocks/>
            </wp:cNvGraphicFramePr>
            <a:graphic>
              <a:graphicData uri="http://schemas.openxmlformats.org/drawingml/2006/picture">
                <pic:pic>
                  <pic:nvPicPr>
                    <pic:cNvPr id="27" name="Image 27"/>
                    <pic:cNvPicPr/>
                  </pic:nvPicPr>
                  <pic:blipFill>
                    <a:blip r:embed="rId31" cstate="print"/>
                    <a:stretch>
                      <a:fillRect/>
                    </a:stretch>
                  </pic:blipFill>
                  <pic:spPr>
                    <a:xfrm>
                      <a:off x="0" y="0"/>
                      <a:ext cx="6925056" cy="10692383"/>
                    </a:xfrm>
                    <a:prstGeom prst="rect">
                      <a:avLst/>
                    </a:prstGeom>
                  </pic:spPr>
                </pic:pic>
              </a:graphicData>
            </a:graphic>
          </wp:anchor>
        </w:drawing>
      </w:r>
    </w:p>
    <w:p>
      <w:pPr>
        <w:pStyle w:val="BodyText"/>
        <w:spacing w:after="0"/>
        <w:rPr>
          <w:rFonts w:ascii="Times New Roman"/>
          <w:sz w:val="17"/>
        </w:rPr>
        <w:sectPr>
          <w:pgSz w:w="11910" w:h="16840"/>
          <w:pgMar w:top="1920" w:bottom="280" w:left="1133" w:right="989"/>
        </w:sectPr>
      </w:pPr>
    </w:p>
    <w:p>
      <w:pPr>
        <w:pStyle w:val="BodyText"/>
        <w:spacing w:before="4"/>
        <w:rPr>
          <w:rFonts w:ascii="Times New Roman"/>
          <w:sz w:val="17"/>
        </w:rPr>
      </w:pPr>
      <w:r>
        <w:rPr>
          <w:rFonts w:ascii="Times New Roman"/>
          <w:sz w:val="17"/>
        </w:rPr>
        <w:drawing>
          <wp:anchor distT="0" distB="0" distL="0" distR="0" allowOverlap="1" layoutInCell="1" locked="0" behindDoc="0" simplePos="0" relativeHeight="15742464">
            <wp:simplePos x="0" y="0"/>
            <wp:positionH relativeFrom="page">
              <wp:posOffset>0</wp:posOffset>
            </wp:positionH>
            <wp:positionV relativeFrom="page">
              <wp:posOffset>0</wp:posOffset>
            </wp:positionV>
            <wp:extent cx="7559040" cy="10680191"/>
            <wp:effectExtent l="0" t="0" r="0" b="0"/>
            <wp:wrapNone/>
            <wp:docPr id="28" name="Image 28"/>
            <wp:cNvGraphicFramePr>
              <a:graphicFrameLocks/>
            </wp:cNvGraphicFramePr>
            <a:graphic>
              <a:graphicData uri="http://schemas.openxmlformats.org/drawingml/2006/picture">
                <pic:pic>
                  <pic:nvPicPr>
                    <pic:cNvPr id="28" name="Image 28"/>
                    <pic:cNvPicPr/>
                  </pic:nvPicPr>
                  <pic:blipFill>
                    <a:blip r:embed="rId32" cstate="print"/>
                    <a:stretch>
                      <a:fillRect/>
                    </a:stretch>
                  </pic:blipFill>
                  <pic:spPr>
                    <a:xfrm>
                      <a:off x="0" y="0"/>
                      <a:ext cx="7559040" cy="10680191"/>
                    </a:xfrm>
                    <a:prstGeom prst="rect">
                      <a:avLst/>
                    </a:prstGeom>
                  </pic:spPr>
                </pic:pic>
              </a:graphicData>
            </a:graphic>
          </wp:anchor>
        </w:drawing>
      </w:r>
    </w:p>
    <w:p>
      <w:pPr>
        <w:pStyle w:val="BodyText"/>
        <w:spacing w:after="0"/>
        <w:rPr>
          <w:rFonts w:ascii="Times New Roman"/>
          <w:sz w:val="17"/>
        </w:rPr>
        <w:sectPr>
          <w:pgSz w:w="11910" w:h="16840"/>
          <w:pgMar w:top="1920" w:bottom="280" w:left="1133" w:right="989"/>
        </w:sectPr>
      </w:pPr>
    </w:p>
    <w:p>
      <w:pPr>
        <w:pStyle w:val="BodyText"/>
        <w:spacing w:before="4"/>
        <w:rPr>
          <w:rFonts w:ascii="Times New Roman"/>
          <w:sz w:val="17"/>
        </w:rPr>
      </w:pPr>
      <w:r>
        <w:rPr>
          <w:rFonts w:ascii="Times New Roman"/>
          <w:sz w:val="17"/>
        </w:rPr>
        <w:drawing>
          <wp:anchor distT="0" distB="0" distL="0" distR="0" allowOverlap="1" layoutInCell="1" locked="0" behindDoc="0" simplePos="0" relativeHeight="15742976">
            <wp:simplePos x="0" y="0"/>
            <wp:positionH relativeFrom="page">
              <wp:posOffset>0</wp:posOffset>
            </wp:positionH>
            <wp:positionV relativeFrom="page">
              <wp:posOffset>0</wp:posOffset>
            </wp:positionV>
            <wp:extent cx="6925056" cy="10692383"/>
            <wp:effectExtent l="0" t="0" r="0" b="0"/>
            <wp:wrapNone/>
            <wp:docPr id="29" name="Image 29"/>
            <wp:cNvGraphicFramePr>
              <a:graphicFrameLocks/>
            </wp:cNvGraphicFramePr>
            <a:graphic>
              <a:graphicData uri="http://schemas.openxmlformats.org/drawingml/2006/picture">
                <pic:pic>
                  <pic:nvPicPr>
                    <pic:cNvPr id="29" name="Image 29"/>
                    <pic:cNvPicPr/>
                  </pic:nvPicPr>
                  <pic:blipFill>
                    <a:blip r:embed="rId33" cstate="print"/>
                    <a:stretch>
                      <a:fillRect/>
                    </a:stretch>
                  </pic:blipFill>
                  <pic:spPr>
                    <a:xfrm>
                      <a:off x="0" y="0"/>
                      <a:ext cx="6925056" cy="10692383"/>
                    </a:xfrm>
                    <a:prstGeom prst="rect">
                      <a:avLst/>
                    </a:prstGeom>
                  </pic:spPr>
                </pic:pic>
              </a:graphicData>
            </a:graphic>
          </wp:anchor>
        </w:drawing>
      </w:r>
    </w:p>
    <w:p>
      <w:pPr>
        <w:pStyle w:val="BodyText"/>
        <w:spacing w:after="0"/>
        <w:rPr>
          <w:rFonts w:ascii="Times New Roman"/>
          <w:sz w:val="17"/>
        </w:rPr>
        <w:sectPr>
          <w:pgSz w:w="11910" w:h="16840"/>
          <w:pgMar w:top="1920" w:bottom="280" w:left="1133" w:right="989"/>
        </w:sectPr>
      </w:pPr>
    </w:p>
    <w:p>
      <w:pPr>
        <w:pStyle w:val="BodyText"/>
        <w:spacing w:before="4"/>
        <w:rPr>
          <w:rFonts w:ascii="Times New Roman"/>
          <w:sz w:val="17"/>
        </w:rPr>
      </w:pPr>
      <w:r>
        <w:rPr>
          <w:rFonts w:ascii="Times New Roman"/>
          <w:sz w:val="17"/>
        </w:rPr>
        <w:drawing>
          <wp:anchor distT="0" distB="0" distL="0" distR="0" allowOverlap="1" layoutInCell="1" locked="0" behindDoc="0" simplePos="0" relativeHeight="15743488">
            <wp:simplePos x="0" y="0"/>
            <wp:positionH relativeFrom="page">
              <wp:posOffset>0</wp:posOffset>
            </wp:positionH>
            <wp:positionV relativeFrom="page">
              <wp:posOffset>0</wp:posOffset>
            </wp:positionV>
            <wp:extent cx="7559040" cy="10680191"/>
            <wp:effectExtent l="0" t="0" r="0" b="0"/>
            <wp:wrapNone/>
            <wp:docPr id="30" name="Image 30"/>
            <wp:cNvGraphicFramePr>
              <a:graphicFrameLocks/>
            </wp:cNvGraphicFramePr>
            <a:graphic>
              <a:graphicData uri="http://schemas.openxmlformats.org/drawingml/2006/picture">
                <pic:pic>
                  <pic:nvPicPr>
                    <pic:cNvPr id="30" name="Image 30"/>
                    <pic:cNvPicPr/>
                  </pic:nvPicPr>
                  <pic:blipFill>
                    <a:blip r:embed="rId34" cstate="print"/>
                    <a:stretch>
                      <a:fillRect/>
                    </a:stretch>
                  </pic:blipFill>
                  <pic:spPr>
                    <a:xfrm>
                      <a:off x="0" y="0"/>
                      <a:ext cx="7559040" cy="10680191"/>
                    </a:xfrm>
                    <a:prstGeom prst="rect">
                      <a:avLst/>
                    </a:prstGeom>
                  </pic:spPr>
                </pic:pic>
              </a:graphicData>
            </a:graphic>
          </wp:anchor>
        </w:drawing>
      </w:r>
    </w:p>
    <w:p>
      <w:pPr>
        <w:pStyle w:val="BodyText"/>
        <w:spacing w:after="0"/>
        <w:rPr>
          <w:rFonts w:ascii="Times New Roman"/>
          <w:sz w:val="17"/>
        </w:rPr>
        <w:sectPr>
          <w:pgSz w:w="11910" w:h="16840"/>
          <w:pgMar w:top="1920" w:bottom="280" w:left="1133" w:right="989"/>
        </w:sectPr>
      </w:pPr>
    </w:p>
    <w:p>
      <w:pPr>
        <w:pStyle w:val="BodyText"/>
        <w:spacing w:before="4"/>
        <w:rPr>
          <w:rFonts w:ascii="Times New Roman"/>
          <w:sz w:val="17"/>
        </w:rPr>
      </w:pPr>
      <w:r>
        <w:rPr>
          <w:rFonts w:ascii="Times New Roman"/>
          <w:sz w:val="17"/>
        </w:rPr>
        <w:drawing>
          <wp:anchor distT="0" distB="0" distL="0" distR="0" allowOverlap="1" layoutInCell="1" locked="0" behindDoc="0" simplePos="0" relativeHeight="15744000">
            <wp:simplePos x="0" y="0"/>
            <wp:positionH relativeFrom="page">
              <wp:posOffset>0</wp:posOffset>
            </wp:positionH>
            <wp:positionV relativeFrom="page">
              <wp:posOffset>0</wp:posOffset>
            </wp:positionV>
            <wp:extent cx="6925056" cy="10692383"/>
            <wp:effectExtent l="0" t="0" r="0" b="0"/>
            <wp:wrapNone/>
            <wp:docPr id="31" name="Image 31"/>
            <wp:cNvGraphicFramePr>
              <a:graphicFrameLocks/>
            </wp:cNvGraphicFramePr>
            <a:graphic>
              <a:graphicData uri="http://schemas.openxmlformats.org/drawingml/2006/picture">
                <pic:pic>
                  <pic:nvPicPr>
                    <pic:cNvPr id="31" name="Image 31"/>
                    <pic:cNvPicPr/>
                  </pic:nvPicPr>
                  <pic:blipFill>
                    <a:blip r:embed="rId35" cstate="print"/>
                    <a:stretch>
                      <a:fillRect/>
                    </a:stretch>
                  </pic:blipFill>
                  <pic:spPr>
                    <a:xfrm>
                      <a:off x="0" y="0"/>
                      <a:ext cx="6925056" cy="10692383"/>
                    </a:xfrm>
                    <a:prstGeom prst="rect">
                      <a:avLst/>
                    </a:prstGeom>
                  </pic:spPr>
                </pic:pic>
              </a:graphicData>
            </a:graphic>
          </wp:anchor>
        </w:drawing>
      </w:r>
    </w:p>
    <w:p>
      <w:pPr>
        <w:pStyle w:val="BodyText"/>
        <w:spacing w:after="0"/>
        <w:rPr>
          <w:rFonts w:ascii="Times New Roman"/>
          <w:sz w:val="17"/>
        </w:rPr>
        <w:sectPr>
          <w:pgSz w:w="11910" w:h="16840"/>
          <w:pgMar w:top="1920" w:bottom="280" w:left="1133" w:right="989"/>
        </w:sectPr>
      </w:pPr>
    </w:p>
    <w:p>
      <w:pPr>
        <w:pStyle w:val="BodyText"/>
        <w:spacing w:before="4"/>
        <w:rPr>
          <w:rFonts w:ascii="Times New Roman"/>
          <w:sz w:val="17"/>
        </w:rPr>
      </w:pPr>
      <w:r>
        <w:rPr>
          <w:rFonts w:ascii="Times New Roman"/>
          <w:sz w:val="17"/>
        </w:rPr>
        <w:drawing>
          <wp:anchor distT="0" distB="0" distL="0" distR="0" allowOverlap="1" layoutInCell="1" locked="0" behindDoc="0" simplePos="0" relativeHeight="15744512">
            <wp:simplePos x="0" y="0"/>
            <wp:positionH relativeFrom="page">
              <wp:posOffset>0</wp:posOffset>
            </wp:positionH>
            <wp:positionV relativeFrom="page">
              <wp:posOffset>0</wp:posOffset>
            </wp:positionV>
            <wp:extent cx="7559040" cy="10692383"/>
            <wp:effectExtent l="0" t="0" r="0" b="0"/>
            <wp:wrapNone/>
            <wp:docPr id="32" name="Image 32"/>
            <wp:cNvGraphicFramePr>
              <a:graphicFrameLocks/>
            </wp:cNvGraphicFramePr>
            <a:graphic>
              <a:graphicData uri="http://schemas.openxmlformats.org/drawingml/2006/picture">
                <pic:pic>
                  <pic:nvPicPr>
                    <pic:cNvPr id="32" name="Image 32"/>
                    <pic:cNvPicPr/>
                  </pic:nvPicPr>
                  <pic:blipFill>
                    <a:blip r:embed="rId36" cstate="print"/>
                    <a:stretch>
                      <a:fillRect/>
                    </a:stretch>
                  </pic:blipFill>
                  <pic:spPr>
                    <a:xfrm>
                      <a:off x="0" y="0"/>
                      <a:ext cx="7559040" cy="10692383"/>
                    </a:xfrm>
                    <a:prstGeom prst="rect">
                      <a:avLst/>
                    </a:prstGeom>
                  </pic:spPr>
                </pic:pic>
              </a:graphicData>
            </a:graphic>
          </wp:anchor>
        </w:drawing>
      </w:r>
    </w:p>
    <w:p>
      <w:pPr>
        <w:pStyle w:val="BodyText"/>
        <w:spacing w:after="0"/>
        <w:rPr>
          <w:rFonts w:ascii="Times New Roman"/>
          <w:sz w:val="17"/>
        </w:rPr>
        <w:sectPr>
          <w:pgSz w:w="11910" w:h="16840"/>
          <w:pgMar w:top="1920" w:bottom="280" w:left="1133" w:right="989"/>
        </w:sectPr>
      </w:pPr>
    </w:p>
    <w:p>
      <w:pPr>
        <w:pStyle w:val="BodyText"/>
        <w:spacing w:before="4"/>
        <w:rPr>
          <w:rFonts w:ascii="Times New Roman"/>
          <w:sz w:val="17"/>
        </w:rPr>
      </w:pPr>
      <w:r>
        <w:rPr>
          <w:rFonts w:ascii="Times New Roman"/>
          <w:sz w:val="17"/>
        </w:rPr>
        <w:drawing>
          <wp:anchor distT="0" distB="0" distL="0" distR="0" allowOverlap="1" layoutInCell="1" locked="0" behindDoc="0" simplePos="0" relativeHeight="15745024">
            <wp:simplePos x="0" y="0"/>
            <wp:positionH relativeFrom="page">
              <wp:posOffset>0</wp:posOffset>
            </wp:positionH>
            <wp:positionV relativeFrom="page">
              <wp:posOffset>0</wp:posOffset>
            </wp:positionV>
            <wp:extent cx="6925056" cy="10692383"/>
            <wp:effectExtent l="0" t="0" r="0" b="0"/>
            <wp:wrapNone/>
            <wp:docPr id="33" name="Image 33"/>
            <wp:cNvGraphicFramePr>
              <a:graphicFrameLocks/>
            </wp:cNvGraphicFramePr>
            <a:graphic>
              <a:graphicData uri="http://schemas.openxmlformats.org/drawingml/2006/picture">
                <pic:pic>
                  <pic:nvPicPr>
                    <pic:cNvPr id="33" name="Image 33"/>
                    <pic:cNvPicPr/>
                  </pic:nvPicPr>
                  <pic:blipFill>
                    <a:blip r:embed="rId37" cstate="print"/>
                    <a:stretch>
                      <a:fillRect/>
                    </a:stretch>
                  </pic:blipFill>
                  <pic:spPr>
                    <a:xfrm>
                      <a:off x="0" y="0"/>
                      <a:ext cx="6925056" cy="10692383"/>
                    </a:xfrm>
                    <a:prstGeom prst="rect">
                      <a:avLst/>
                    </a:prstGeom>
                  </pic:spPr>
                </pic:pic>
              </a:graphicData>
            </a:graphic>
          </wp:anchor>
        </w:drawing>
      </w:r>
    </w:p>
    <w:p>
      <w:pPr>
        <w:pStyle w:val="BodyText"/>
        <w:spacing w:after="0"/>
        <w:rPr>
          <w:rFonts w:ascii="Times New Roman"/>
          <w:sz w:val="17"/>
        </w:rPr>
        <w:sectPr>
          <w:pgSz w:w="11910" w:h="16840"/>
          <w:pgMar w:top="1920" w:bottom="280" w:left="1133" w:right="989"/>
        </w:sectPr>
      </w:pPr>
    </w:p>
    <w:p>
      <w:pPr>
        <w:pStyle w:val="BodyText"/>
        <w:spacing w:before="4"/>
        <w:rPr>
          <w:rFonts w:ascii="Times New Roman"/>
          <w:sz w:val="17"/>
        </w:rPr>
      </w:pPr>
      <w:r>
        <w:rPr>
          <w:rFonts w:ascii="Times New Roman"/>
          <w:sz w:val="17"/>
        </w:rPr>
        <w:drawing>
          <wp:anchor distT="0" distB="0" distL="0" distR="0" allowOverlap="1" layoutInCell="1" locked="0" behindDoc="0" simplePos="0" relativeHeight="15745536">
            <wp:simplePos x="0" y="0"/>
            <wp:positionH relativeFrom="page">
              <wp:posOffset>0</wp:posOffset>
            </wp:positionH>
            <wp:positionV relativeFrom="page">
              <wp:posOffset>0</wp:posOffset>
            </wp:positionV>
            <wp:extent cx="7559040" cy="10692383"/>
            <wp:effectExtent l="0" t="0" r="0" b="0"/>
            <wp:wrapNone/>
            <wp:docPr id="34" name="Image 34"/>
            <wp:cNvGraphicFramePr>
              <a:graphicFrameLocks/>
            </wp:cNvGraphicFramePr>
            <a:graphic>
              <a:graphicData uri="http://schemas.openxmlformats.org/drawingml/2006/picture">
                <pic:pic>
                  <pic:nvPicPr>
                    <pic:cNvPr id="34" name="Image 34"/>
                    <pic:cNvPicPr/>
                  </pic:nvPicPr>
                  <pic:blipFill>
                    <a:blip r:embed="rId38" cstate="print"/>
                    <a:stretch>
                      <a:fillRect/>
                    </a:stretch>
                  </pic:blipFill>
                  <pic:spPr>
                    <a:xfrm>
                      <a:off x="0" y="0"/>
                      <a:ext cx="7559040" cy="10692383"/>
                    </a:xfrm>
                    <a:prstGeom prst="rect">
                      <a:avLst/>
                    </a:prstGeom>
                  </pic:spPr>
                </pic:pic>
              </a:graphicData>
            </a:graphic>
          </wp:anchor>
        </w:drawing>
      </w:r>
    </w:p>
    <w:p>
      <w:pPr>
        <w:pStyle w:val="BodyText"/>
        <w:spacing w:after="0"/>
        <w:rPr>
          <w:rFonts w:ascii="Times New Roman"/>
          <w:sz w:val="17"/>
        </w:rPr>
        <w:sectPr>
          <w:pgSz w:w="11910" w:h="16840"/>
          <w:pgMar w:top="1920" w:bottom="280" w:left="1133" w:right="989"/>
        </w:sectPr>
      </w:pPr>
    </w:p>
    <w:p>
      <w:pPr>
        <w:pStyle w:val="BodyText"/>
        <w:spacing w:before="4"/>
        <w:rPr>
          <w:rFonts w:ascii="Times New Roman"/>
          <w:sz w:val="17"/>
        </w:rPr>
      </w:pPr>
      <w:r>
        <w:rPr>
          <w:rFonts w:ascii="Times New Roman"/>
          <w:sz w:val="17"/>
        </w:rPr>
        <w:drawing>
          <wp:anchor distT="0" distB="0" distL="0" distR="0" allowOverlap="1" layoutInCell="1" locked="0" behindDoc="0" simplePos="0" relativeHeight="15746048">
            <wp:simplePos x="0" y="0"/>
            <wp:positionH relativeFrom="page">
              <wp:posOffset>0</wp:posOffset>
            </wp:positionH>
            <wp:positionV relativeFrom="page">
              <wp:posOffset>0</wp:posOffset>
            </wp:positionV>
            <wp:extent cx="6925056" cy="10692383"/>
            <wp:effectExtent l="0" t="0" r="0" b="0"/>
            <wp:wrapNone/>
            <wp:docPr id="35" name="Image 35"/>
            <wp:cNvGraphicFramePr>
              <a:graphicFrameLocks/>
            </wp:cNvGraphicFramePr>
            <a:graphic>
              <a:graphicData uri="http://schemas.openxmlformats.org/drawingml/2006/picture">
                <pic:pic>
                  <pic:nvPicPr>
                    <pic:cNvPr id="35" name="Image 35"/>
                    <pic:cNvPicPr/>
                  </pic:nvPicPr>
                  <pic:blipFill>
                    <a:blip r:embed="rId39" cstate="print"/>
                    <a:stretch>
                      <a:fillRect/>
                    </a:stretch>
                  </pic:blipFill>
                  <pic:spPr>
                    <a:xfrm>
                      <a:off x="0" y="0"/>
                      <a:ext cx="6925056" cy="10692383"/>
                    </a:xfrm>
                    <a:prstGeom prst="rect">
                      <a:avLst/>
                    </a:prstGeom>
                  </pic:spPr>
                </pic:pic>
              </a:graphicData>
            </a:graphic>
          </wp:anchor>
        </w:drawing>
      </w:r>
    </w:p>
    <w:p>
      <w:pPr>
        <w:pStyle w:val="BodyText"/>
        <w:spacing w:after="0"/>
        <w:rPr>
          <w:rFonts w:ascii="Times New Roman"/>
          <w:sz w:val="17"/>
        </w:rPr>
        <w:sectPr>
          <w:pgSz w:w="11910" w:h="16840"/>
          <w:pgMar w:top="1920" w:bottom="280" w:left="1133" w:right="989"/>
        </w:sectPr>
      </w:pPr>
    </w:p>
    <w:p>
      <w:pPr>
        <w:pStyle w:val="BodyText"/>
        <w:spacing w:before="4"/>
        <w:rPr>
          <w:rFonts w:ascii="Times New Roman"/>
          <w:sz w:val="17"/>
        </w:rPr>
      </w:pPr>
      <w:r>
        <w:rPr>
          <w:rFonts w:ascii="Times New Roman"/>
          <w:sz w:val="17"/>
        </w:rPr>
        <w:drawing>
          <wp:anchor distT="0" distB="0" distL="0" distR="0" allowOverlap="1" layoutInCell="1" locked="0" behindDoc="0" simplePos="0" relativeHeight="15746560">
            <wp:simplePos x="0" y="0"/>
            <wp:positionH relativeFrom="page">
              <wp:posOffset>0</wp:posOffset>
            </wp:positionH>
            <wp:positionV relativeFrom="page">
              <wp:posOffset>0</wp:posOffset>
            </wp:positionV>
            <wp:extent cx="7559040" cy="10692383"/>
            <wp:effectExtent l="0" t="0" r="0" b="0"/>
            <wp:wrapNone/>
            <wp:docPr id="36" name="Image 36"/>
            <wp:cNvGraphicFramePr>
              <a:graphicFrameLocks/>
            </wp:cNvGraphicFramePr>
            <a:graphic>
              <a:graphicData uri="http://schemas.openxmlformats.org/drawingml/2006/picture">
                <pic:pic>
                  <pic:nvPicPr>
                    <pic:cNvPr id="36" name="Image 36"/>
                    <pic:cNvPicPr/>
                  </pic:nvPicPr>
                  <pic:blipFill>
                    <a:blip r:embed="rId40" cstate="print"/>
                    <a:stretch>
                      <a:fillRect/>
                    </a:stretch>
                  </pic:blipFill>
                  <pic:spPr>
                    <a:xfrm>
                      <a:off x="0" y="0"/>
                      <a:ext cx="7559040" cy="10692383"/>
                    </a:xfrm>
                    <a:prstGeom prst="rect">
                      <a:avLst/>
                    </a:prstGeom>
                  </pic:spPr>
                </pic:pic>
              </a:graphicData>
            </a:graphic>
          </wp:anchor>
        </w:drawing>
      </w:r>
    </w:p>
    <w:p>
      <w:pPr>
        <w:pStyle w:val="BodyText"/>
        <w:spacing w:after="0"/>
        <w:rPr>
          <w:rFonts w:ascii="Times New Roman"/>
          <w:sz w:val="17"/>
        </w:rPr>
        <w:sectPr>
          <w:pgSz w:w="11910" w:h="16840"/>
          <w:pgMar w:top="1920" w:bottom="280" w:left="1133" w:right="989"/>
        </w:sectPr>
      </w:pPr>
    </w:p>
    <w:p>
      <w:pPr>
        <w:pStyle w:val="BodyText"/>
        <w:spacing w:before="4"/>
        <w:rPr>
          <w:rFonts w:ascii="Times New Roman"/>
          <w:sz w:val="17"/>
        </w:rPr>
      </w:pPr>
      <w:r>
        <w:rPr>
          <w:rFonts w:ascii="Times New Roman"/>
          <w:sz w:val="17"/>
        </w:rPr>
        <w:drawing>
          <wp:anchor distT="0" distB="0" distL="0" distR="0" allowOverlap="1" layoutInCell="1" locked="0" behindDoc="0" simplePos="0" relativeHeight="15747072">
            <wp:simplePos x="0" y="0"/>
            <wp:positionH relativeFrom="page">
              <wp:posOffset>0</wp:posOffset>
            </wp:positionH>
            <wp:positionV relativeFrom="page">
              <wp:posOffset>0</wp:posOffset>
            </wp:positionV>
            <wp:extent cx="6925056" cy="10692383"/>
            <wp:effectExtent l="0" t="0" r="0" b="0"/>
            <wp:wrapNone/>
            <wp:docPr id="37" name="Image 37"/>
            <wp:cNvGraphicFramePr>
              <a:graphicFrameLocks/>
            </wp:cNvGraphicFramePr>
            <a:graphic>
              <a:graphicData uri="http://schemas.openxmlformats.org/drawingml/2006/picture">
                <pic:pic>
                  <pic:nvPicPr>
                    <pic:cNvPr id="37" name="Image 37"/>
                    <pic:cNvPicPr/>
                  </pic:nvPicPr>
                  <pic:blipFill>
                    <a:blip r:embed="rId41" cstate="print"/>
                    <a:stretch>
                      <a:fillRect/>
                    </a:stretch>
                  </pic:blipFill>
                  <pic:spPr>
                    <a:xfrm>
                      <a:off x="0" y="0"/>
                      <a:ext cx="6925056" cy="10692383"/>
                    </a:xfrm>
                    <a:prstGeom prst="rect">
                      <a:avLst/>
                    </a:prstGeom>
                  </pic:spPr>
                </pic:pic>
              </a:graphicData>
            </a:graphic>
          </wp:anchor>
        </w:drawing>
      </w:r>
    </w:p>
    <w:p>
      <w:pPr>
        <w:pStyle w:val="BodyText"/>
        <w:spacing w:after="0"/>
        <w:rPr>
          <w:rFonts w:ascii="Times New Roman"/>
          <w:sz w:val="17"/>
        </w:rPr>
        <w:sectPr>
          <w:pgSz w:w="11910" w:h="16840"/>
          <w:pgMar w:top="1920" w:bottom="280" w:left="1133" w:right="989"/>
        </w:sectPr>
      </w:pPr>
    </w:p>
    <w:p>
      <w:pPr>
        <w:pStyle w:val="BodyText"/>
        <w:spacing w:before="4"/>
        <w:rPr>
          <w:rFonts w:ascii="Times New Roman"/>
          <w:sz w:val="17"/>
        </w:rPr>
      </w:pPr>
      <w:r>
        <w:rPr>
          <w:rFonts w:ascii="Times New Roman"/>
          <w:sz w:val="17"/>
        </w:rPr>
        <w:drawing>
          <wp:anchor distT="0" distB="0" distL="0" distR="0" allowOverlap="1" layoutInCell="1" locked="0" behindDoc="0" simplePos="0" relativeHeight="15747584">
            <wp:simplePos x="0" y="0"/>
            <wp:positionH relativeFrom="page">
              <wp:posOffset>0</wp:posOffset>
            </wp:positionH>
            <wp:positionV relativeFrom="page">
              <wp:posOffset>0</wp:posOffset>
            </wp:positionV>
            <wp:extent cx="7559040" cy="10680191"/>
            <wp:effectExtent l="0" t="0" r="0" b="0"/>
            <wp:wrapNone/>
            <wp:docPr id="38" name="Image 38"/>
            <wp:cNvGraphicFramePr>
              <a:graphicFrameLocks/>
            </wp:cNvGraphicFramePr>
            <a:graphic>
              <a:graphicData uri="http://schemas.openxmlformats.org/drawingml/2006/picture">
                <pic:pic>
                  <pic:nvPicPr>
                    <pic:cNvPr id="38" name="Image 38"/>
                    <pic:cNvPicPr/>
                  </pic:nvPicPr>
                  <pic:blipFill>
                    <a:blip r:embed="rId42" cstate="print"/>
                    <a:stretch>
                      <a:fillRect/>
                    </a:stretch>
                  </pic:blipFill>
                  <pic:spPr>
                    <a:xfrm>
                      <a:off x="0" y="0"/>
                      <a:ext cx="7559040" cy="10680191"/>
                    </a:xfrm>
                    <a:prstGeom prst="rect">
                      <a:avLst/>
                    </a:prstGeom>
                  </pic:spPr>
                </pic:pic>
              </a:graphicData>
            </a:graphic>
          </wp:anchor>
        </w:drawing>
      </w:r>
    </w:p>
    <w:p>
      <w:pPr>
        <w:pStyle w:val="BodyText"/>
        <w:spacing w:after="0"/>
        <w:rPr>
          <w:rFonts w:ascii="Times New Roman"/>
          <w:sz w:val="17"/>
        </w:rPr>
        <w:sectPr>
          <w:pgSz w:w="11910" w:h="16840"/>
          <w:pgMar w:top="1920" w:bottom="280" w:left="1133" w:right="989"/>
        </w:sectPr>
      </w:pPr>
    </w:p>
    <w:p>
      <w:pPr>
        <w:pStyle w:val="BodyText"/>
        <w:spacing w:before="4"/>
        <w:rPr>
          <w:rFonts w:ascii="Times New Roman"/>
          <w:sz w:val="17"/>
        </w:rPr>
      </w:pPr>
      <w:r>
        <w:rPr>
          <w:rFonts w:ascii="Times New Roman"/>
          <w:sz w:val="17"/>
        </w:rPr>
        <w:drawing>
          <wp:anchor distT="0" distB="0" distL="0" distR="0" allowOverlap="1" layoutInCell="1" locked="0" behindDoc="0" simplePos="0" relativeHeight="15748096">
            <wp:simplePos x="0" y="0"/>
            <wp:positionH relativeFrom="page">
              <wp:posOffset>0</wp:posOffset>
            </wp:positionH>
            <wp:positionV relativeFrom="page">
              <wp:posOffset>0</wp:posOffset>
            </wp:positionV>
            <wp:extent cx="6925056" cy="10692383"/>
            <wp:effectExtent l="0" t="0" r="0" b="0"/>
            <wp:wrapNone/>
            <wp:docPr id="39" name="Image 39"/>
            <wp:cNvGraphicFramePr>
              <a:graphicFrameLocks/>
            </wp:cNvGraphicFramePr>
            <a:graphic>
              <a:graphicData uri="http://schemas.openxmlformats.org/drawingml/2006/picture">
                <pic:pic>
                  <pic:nvPicPr>
                    <pic:cNvPr id="39" name="Image 39"/>
                    <pic:cNvPicPr/>
                  </pic:nvPicPr>
                  <pic:blipFill>
                    <a:blip r:embed="rId43" cstate="print"/>
                    <a:stretch>
                      <a:fillRect/>
                    </a:stretch>
                  </pic:blipFill>
                  <pic:spPr>
                    <a:xfrm>
                      <a:off x="0" y="0"/>
                      <a:ext cx="6925056" cy="10692383"/>
                    </a:xfrm>
                    <a:prstGeom prst="rect">
                      <a:avLst/>
                    </a:prstGeom>
                  </pic:spPr>
                </pic:pic>
              </a:graphicData>
            </a:graphic>
          </wp:anchor>
        </w:drawing>
      </w:r>
    </w:p>
    <w:p>
      <w:pPr>
        <w:pStyle w:val="BodyText"/>
        <w:spacing w:after="0"/>
        <w:rPr>
          <w:rFonts w:ascii="Times New Roman"/>
          <w:sz w:val="17"/>
        </w:rPr>
        <w:sectPr>
          <w:pgSz w:w="11910" w:h="16840"/>
          <w:pgMar w:top="1920" w:bottom="280" w:left="1133" w:right="989"/>
        </w:sectPr>
      </w:pPr>
    </w:p>
    <w:p>
      <w:pPr>
        <w:pStyle w:val="BodyText"/>
        <w:spacing w:before="4"/>
        <w:rPr>
          <w:rFonts w:ascii="Times New Roman"/>
          <w:sz w:val="17"/>
        </w:rPr>
      </w:pPr>
      <w:r>
        <w:rPr>
          <w:rFonts w:ascii="Times New Roman"/>
          <w:sz w:val="17"/>
        </w:rPr>
        <w:drawing>
          <wp:anchor distT="0" distB="0" distL="0" distR="0" allowOverlap="1" layoutInCell="1" locked="0" behindDoc="0" simplePos="0" relativeHeight="15748608">
            <wp:simplePos x="0" y="0"/>
            <wp:positionH relativeFrom="page">
              <wp:posOffset>0</wp:posOffset>
            </wp:positionH>
            <wp:positionV relativeFrom="page">
              <wp:posOffset>0</wp:posOffset>
            </wp:positionV>
            <wp:extent cx="7559040" cy="10692383"/>
            <wp:effectExtent l="0" t="0" r="0" b="0"/>
            <wp:wrapNone/>
            <wp:docPr id="40" name="Image 40"/>
            <wp:cNvGraphicFramePr>
              <a:graphicFrameLocks/>
            </wp:cNvGraphicFramePr>
            <a:graphic>
              <a:graphicData uri="http://schemas.openxmlformats.org/drawingml/2006/picture">
                <pic:pic>
                  <pic:nvPicPr>
                    <pic:cNvPr id="40" name="Image 40"/>
                    <pic:cNvPicPr/>
                  </pic:nvPicPr>
                  <pic:blipFill>
                    <a:blip r:embed="rId44" cstate="print"/>
                    <a:stretch>
                      <a:fillRect/>
                    </a:stretch>
                  </pic:blipFill>
                  <pic:spPr>
                    <a:xfrm>
                      <a:off x="0" y="0"/>
                      <a:ext cx="7559040" cy="10692383"/>
                    </a:xfrm>
                    <a:prstGeom prst="rect">
                      <a:avLst/>
                    </a:prstGeom>
                  </pic:spPr>
                </pic:pic>
              </a:graphicData>
            </a:graphic>
          </wp:anchor>
        </w:drawing>
      </w:r>
    </w:p>
    <w:p>
      <w:pPr>
        <w:pStyle w:val="BodyText"/>
        <w:spacing w:after="0"/>
        <w:rPr>
          <w:rFonts w:ascii="Times New Roman"/>
          <w:sz w:val="17"/>
        </w:rPr>
        <w:sectPr>
          <w:pgSz w:w="11910" w:h="16840"/>
          <w:pgMar w:top="1920" w:bottom="280" w:left="1133" w:right="989"/>
        </w:sectPr>
      </w:pPr>
    </w:p>
    <w:p>
      <w:pPr>
        <w:pStyle w:val="BodyText"/>
        <w:spacing w:before="4"/>
        <w:rPr>
          <w:rFonts w:ascii="Times New Roman"/>
          <w:sz w:val="17"/>
        </w:rPr>
      </w:pPr>
      <w:r>
        <w:rPr>
          <w:rFonts w:ascii="Times New Roman"/>
          <w:sz w:val="17"/>
        </w:rPr>
        <w:drawing>
          <wp:anchor distT="0" distB="0" distL="0" distR="0" allowOverlap="1" layoutInCell="1" locked="0" behindDoc="0" simplePos="0" relativeHeight="15749120">
            <wp:simplePos x="0" y="0"/>
            <wp:positionH relativeFrom="page">
              <wp:posOffset>0</wp:posOffset>
            </wp:positionH>
            <wp:positionV relativeFrom="page">
              <wp:posOffset>0</wp:posOffset>
            </wp:positionV>
            <wp:extent cx="6925056" cy="10692383"/>
            <wp:effectExtent l="0" t="0" r="0" b="0"/>
            <wp:wrapNone/>
            <wp:docPr id="41" name="Image 41"/>
            <wp:cNvGraphicFramePr>
              <a:graphicFrameLocks/>
            </wp:cNvGraphicFramePr>
            <a:graphic>
              <a:graphicData uri="http://schemas.openxmlformats.org/drawingml/2006/picture">
                <pic:pic>
                  <pic:nvPicPr>
                    <pic:cNvPr id="41" name="Image 41"/>
                    <pic:cNvPicPr/>
                  </pic:nvPicPr>
                  <pic:blipFill>
                    <a:blip r:embed="rId45" cstate="print"/>
                    <a:stretch>
                      <a:fillRect/>
                    </a:stretch>
                  </pic:blipFill>
                  <pic:spPr>
                    <a:xfrm>
                      <a:off x="0" y="0"/>
                      <a:ext cx="6925056" cy="10692383"/>
                    </a:xfrm>
                    <a:prstGeom prst="rect">
                      <a:avLst/>
                    </a:prstGeom>
                  </pic:spPr>
                </pic:pic>
              </a:graphicData>
            </a:graphic>
          </wp:anchor>
        </w:drawing>
      </w:r>
    </w:p>
    <w:p>
      <w:pPr>
        <w:pStyle w:val="BodyText"/>
        <w:spacing w:after="0"/>
        <w:rPr>
          <w:rFonts w:ascii="Times New Roman"/>
          <w:sz w:val="17"/>
        </w:rPr>
        <w:sectPr>
          <w:pgSz w:w="11910" w:h="16840"/>
          <w:pgMar w:top="1920" w:bottom="280" w:left="1133" w:right="989"/>
        </w:sectPr>
      </w:pPr>
    </w:p>
    <w:p>
      <w:pPr>
        <w:pStyle w:val="BodyText"/>
        <w:spacing w:before="4"/>
        <w:rPr>
          <w:rFonts w:ascii="Times New Roman"/>
          <w:sz w:val="17"/>
        </w:rPr>
      </w:pPr>
      <w:r>
        <w:rPr>
          <w:rFonts w:ascii="Times New Roman"/>
          <w:sz w:val="17"/>
        </w:rPr>
        <w:drawing>
          <wp:anchor distT="0" distB="0" distL="0" distR="0" allowOverlap="1" layoutInCell="1" locked="0" behindDoc="0" simplePos="0" relativeHeight="15749632">
            <wp:simplePos x="0" y="0"/>
            <wp:positionH relativeFrom="page">
              <wp:posOffset>0</wp:posOffset>
            </wp:positionH>
            <wp:positionV relativeFrom="page">
              <wp:posOffset>0</wp:posOffset>
            </wp:positionV>
            <wp:extent cx="7559040" cy="10692383"/>
            <wp:effectExtent l="0" t="0" r="0" b="0"/>
            <wp:wrapNone/>
            <wp:docPr id="42" name="Image 42"/>
            <wp:cNvGraphicFramePr>
              <a:graphicFrameLocks/>
            </wp:cNvGraphicFramePr>
            <a:graphic>
              <a:graphicData uri="http://schemas.openxmlformats.org/drawingml/2006/picture">
                <pic:pic>
                  <pic:nvPicPr>
                    <pic:cNvPr id="42" name="Image 42"/>
                    <pic:cNvPicPr/>
                  </pic:nvPicPr>
                  <pic:blipFill>
                    <a:blip r:embed="rId46" cstate="print"/>
                    <a:stretch>
                      <a:fillRect/>
                    </a:stretch>
                  </pic:blipFill>
                  <pic:spPr>
                    <a:xfrm>
                      <a:off x="0" y="0"/>
                      <a:ext cx="7559040" cy="10692383"/>
                    </a:xfrm>
                    <a:prstGeom prst="rect">
                      <a:avLst/>
                    </a:prstGeom>
                  </pic:spPr>
                </pic:pic>
              </a:graphicData>
            </a:graphic>
          </wp:anchor>
        </w:drawing>
      </w:r>
    </w:p>
    <w:p>
      <w:pPr>
        <w:pStyle w:val="BodyText"/>
        <w:spacing w:after="0"/>
        <w:rPr>
          <w:rFonts w:ascii="Times New Roman"/>
          <w:sz w:val="17"/>
        </w:rPr>
        <w:sectPr>
          <w:pgSz w:w="11910" w:h="16840"/>
          <w:pgMar w:top="1920" w:bottom="280" w:left="1133" w:right="989"/>
        </w:sectPr>
      </w:pPr>
    </w:p>
    <w:p>
      <w:pPr>
        <w:pStyle w:val="BodyText"/>
        <w:spacing w:before="4"/>
        <w:rPr>
          <w:rFonts w:ascii="Times New Roman"/>
          <w:sz w:val="17"/>
        </w:rPr>
      </w:pPr>
      <w:r>
        <w:rPr>
          <w:rFonts w:ascii="Times New Roman"/>
          <w:sz w:val="17"/>
        </w:rPr>
        <w:drawing>
          <wp:anchor distT="0" distB="0" distL="0" distR="0" allowOverlap="1" layoutInCell="1" locked="0" behindDoc="0" simplePos="0" relativeHeight="15750144">
            <wp:simplePos x="0" y="0"/>
            <wp:positionH relativeFrom="page">
              <wp:posOffset>0</wp:posOffset>
            </wp:positionH>
            <wp:positionV relativeFrom="page">
              <wp:posOffset>0</wp:posOffset>
            </wp:positionV>
            <wp:extent cx="7559040" cy="10692383"/>
            <wp:effectExtent l="0" t="0" r="0" b="0"/>
            <wp:wrapNone/>
            <wp:docPr id="43" name="Image 43"/>
            <wp:cNvGraphicFramePr>
              <a:graphicFrameLocks/>
            </wp:cNvGraphicFramePr>
            <a:graphic>
              <a:graphicData uri="http://schemas.openxmlformats.org/drawingml/2006/picture">
                <pic:pic>
                  <pic:nvPicPr>
                    <pic:cNvPr id="43" name="Image 43"/>
                    <pic:cNvPicPr/>
                  </pic:nvPicPr>
                  <pic:blipFill>
                    <a:blip r:embed="rId47" cstate="print"/>
                    <a:stretch>
                      <a:fillRect/>
                    </a:stretch>
                  </pic:blipFill>
                  <pic:spPr>
                    <a:xfrm>
                      <a:off x="0" y="0"/>
                      <a:ext cx="7559040" cy="10692383"/>
                    </a:xfrm>
                    <a:prstGeom prst="rect">
                      <a:avLst/>
                    </a:prstGeom>
                  </pic:spPr>
                </pic:pic>
              </a:graphicData>
            </a:graphic>
          </wp:anchor>
        </w:drawing>
      </w:r>
    </w:p>
    <w:p>
      <w:pPr>
        <w:pStyle w:val="BodyText"/>
        <w:spacing w:after="0"/>
        <w:rPr>
          <w:rFonts w:ascii="Times New Roman"/>
          <w:sz w:val="17"/>
        </w:rPr>
        <w:sectPr>
          <w:pgSz w:w="11910" w:h="16840"/>
          <w:pgMar w:top="1920" w:bottom="280" w:left="1133" w:right="989"/>
        </w:sectPr>
      </w:pPr>
    </w:p>
    <w:p>
      <w:pPr>
        <w:pStyle w:val="BodyText"/>
        <w:spacing w:before="4"/>
        <w:rPr>
          <w:rFonts w:ascii="Times New Roman"/>
          <w:sz w:val="17"/>
        </w:rPr>
      </w:pPr>
      <w:r>
        <w:rPr>
          <w:rFonts w:ascii="Times New Roman"/>
          <w:sz w:val="17"/>
        </w:rPr>
        <w:drawing>
          <wp:anchor distT="0" distB="0" distL="0" distR="0" allowOverlap="1" layoutInCell="1" locked="0" behindDoc="0" simplePos="0" relativeHeight="15750656">
            <wp:simplePos x="0" y="0"/>
            <wp:positionH relativeFrom="page">
              <wp:posOffset>0</wp:posOffset>
            </wp:positionH>
            <wp:positionV relativeFrom="page">
              <wp:posOffset>0</wp:posOffset>
            </wp:positionV>
            <wp:extent cx="7559040" cy="10692383"/>
            <wp:effectExtent l="0" t="0" r="0" b="0"/>
            <wp:wrapNone/>
            <wp:docPr id="44" name="Image 44"/>
            <wp:cNvGraphicFramePr>
              <a:graphicFrameLocks/>
            </wp:cNvGraphicFramePr>
            <a:graphic>
              <a:graphicData uri="http://schemas.openxmlformats.org/drawingml/2006/picture">
                <pic:pic>
                  <pic:nvPicPr>
                    <pic:cNvPr id="44" name="Image 44"/>
                    <pic:cNvPicPr/>
                  </pic:nvPicPr>
                  <pic:blipFill>
                    <a:blip r:embed="rId48" cstate="print"/>
                    <a:stretch>
                      <a:fillRect/>
                    </a:stretch>
                  </pic:blipFill>
                  <pic:spPr>
                    <a:xfrm>
                      <a:off x="0" y="0"/>
                      <a:ext cx="7559040" cy="10692383"/>
                    </a:xfrm>
                    <a:prstGeom prst="rect">
                      <a:avLst/>
                    </a:prstGeom>
                  </pic:spPr>
                </pic:pic>
              </a:graphicData>
            </a:graphic>
          </wp:anchor>
        </w:drawing>
      </w:r>
    </w:p>
    <w:p>
      <w:pPr>
        <w:pStyle w:val="BodyText"/>
        <w:spacing w:after="0"/>
        <w:rPr>
          <w:rFonts w:ascii="Times New Roman"/>
          <w:sz w:val="17"/>
        </w:rPr>
        <w:sectPr>
          <w:pgSz w:w="11910" w:h="16840"/>
          <w:pgMar w:top="1920" w:bottom="280" w:left="1133" w:right="989"/>
        </w:sectPr>
      </w:pPr>
    </w:p>
    <w:p>
      <w:pPr>
        <w:spacing w:line="240" w:lineRule="auto"/>
        <w:ind w:left="1" w:right="0" w:firstLine="0"/>
        <w:rPr>
          <w:rFonts w:ascii="Times New Roman"/>
          <w:sz w:val="20"/>
        </w:rPr>
      </w:pPr>
      <w:r>
        <w:rPr>
          <w:rFonts w:ascii="Times New Roman"/>
          <w:sz w:val="20"/>
        </w:rPr>
        <w:drawing>
          <wp:inline distT="0" distB="0" distL="0" distR="0">
            <wp:extent cx="742590" cy="262127"/>
            <wp:effectExtent l="0" t="0" r="0" b="0"/>
            <wp:docPr id="45" name="Image 45"/>
            <wp:cNvGraphicFramePr>
              <a:graphicFrameLocks/>
            </wp:cNvGraphicFramePr>
            <a:graphic>
              <a:graphicData uri="http://schemas.openxmlformats.org/drawingml/2006/picture">
                <pic:pic>
                  <pic:nvPicPr>
                    <pic:cNvPr id="45" name="Image 45"/>
                    <pic:cNvPicPr/>
                  </pic:nvPicPr>
                  <pic:blipFill>
                    <a:blip r:embed="rId49" cstate="print"/>
                    <a:stretch>
                      <a:fillRect/>
                    </a:stretch>
                  </pic:blipFill>
                  <pic:spPr>
                    <a:xfrm>
                      <a:off x="0" y="0"/>
                      <a:ext cx="742590" cy="262127"/>
                    </a:xfrm>
                    <a:prstGeom prst="rect">
                      <a:avLst/>
                    </a:prstGeom>
                  </pic:spPr>
                </pic:pic>
              </a:graphicData>
            </a:graphic>
          </wp:inline>
        </w:drawing>
      </w:r>
      <w:r>
        <w:rPr>
          <w:rFonts w:ascii="Times New Roman"/>
          <w:sz w:val="20"/>
        </w:rPr>
      </w: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spacing w:before="120"/>
        <w:rPr>
          <w:rFonts w:ascii="Times New Roman"/>
        </w:rPr>
      </w:pPr>
    </w:p>
    <w:p>
      <w:pPr>
        <w:pStyle w:val="Heading3"/>
        <w:spacing w:line="276" w:lineRule="auto"/>
        <w:ind w:right="139"/>
        <w:jc w:val="both"/>
      </w:pPr>
      <w:r>
        <w:rPr/>
        <w:t>PLIEGO</w:t>
      </w:r>
      <w:r>
        <w:rPr>
          <w:spacing w:val="-13"/>
        </w:rPr>
        <w:t> </w:t>
      </w:r>
      <w:r>
        <w:rPr/>
        <w:t>DE</w:t>
      </w:r>
      <w:r>
        <w:rPr>
          <w:spacing w:val="-10"/>
        </w:rPr>
        <w:t> </w:t>
      </w:r>
      <w:r>
        <w:rPr/>
        <w:t>PRESCRIPCIONES</w:t>
      </w:r>
      <w:r>
        <w:rPr>
          <w:spacing w:val="-10"/>
        </w:rPr>
        <w:t> </w:t>
      </w:r>
      <w:r>
        <w:rPr/>
        <w:t>TÉCNICAS</w:t>
      </w:r>
      <w:r>
        <w:rPr>
          <w:spacing w:val="-10"/>
        </w:rPr>
        <w:t> </w:t>
      </w:r>
      <w:r>
        <w:rPr/>
        <w:t>RELATIVAS</w:t>
      </w:r>
      <w:r>
        <w:rPr>
          <w:spacing w:val="-15"/>
        </w:rPr>
        <w:t> </w:t>
      </w:r>
      <w:r>
        <w:rPr/>
        <w:t>A</w:t>
      </w:r>
      <w:r>
        <w:rPr>
          <w:spacing w:val="-15"/>
        </w:rPr>
        <w:t> </w:t>
      </w:r>
      <w:r>
        <w:rPr/>
        <w:t>LA</w:t>
      </w:r>
      <w:r>
        <w:rPr>
          <w:spacing w:val="-14"/>
        </w:rPr>
        <w:t> </w:t>
      </w:r>
      <w:r>
        <w:rPr/>
        <w:t>CONTRATACIÓN</w:t>
      </w:r>
      <w:r>
        <w:rPr>
          <w:spacing w:val="-9"/>
        </w:rPr>
        <w:t> </w:t>
      </w:r>
      <w:r>
        <w:rPr/>
        <w:t>DE L</w:t>
      </w:r>
      <w:r>
        <w:rPr>
          <w:spacing w:val="-12"/>
        </w:rPr>
        <w:t> </w:t>
      </w:r>
      <w:r>
        <w:rPr/>
        <w:t>SERVICIO</w:t>
      </w:r>
      <w:r>
        <w:rPr>
          <w:spacing w:val="-14"/>
        </w:rPr>
        <w:t> </w:t>
      </w:r>
      <w:r>
        <w:rPr/>
        <w:t>DE </w:t>
      </w:r>
      <w:r>
        <w:rPr>
          <w:spacing w:val="-2"/>
        </w:rPr>
        <w:t>PREVENCIÓN</w:t>
      </w:r>
      <w:r>
        <w:rPr>
          <w:spacing w:val="-11"/>
        </w:rPr>
        <w:t> </w:t>
      </w:r>
      <w:r>
        <w:rPr>
          <w:spacing w:val="-2"/>
        </w:rPr>
        <w:t>EN</w:t>
      </w:r>
      <w:r>
        <w:rPr>
          <w:spacing w:val="-10"/>
        </w:rPr>
        <w:t> </w:t>
      </w:r>
      <w:r>
        <w:rPr>
          <w:spacing w:val="-2"/>
        </w:rPr>
        <w:t>LAS</w:t>
      </w:r>
      <w:r>
        <w:rPr>
          <w:spacing w:val="-11"/>
        </w:rPr>
        <w:t> </w:t>
      </w:r>
      <w:r>
        <w:rPr>
          <w:spacing w:val="-2"/>
        </w:rPr>
        <w:t>ESPECIALIDADES</w:t>
      </w:r>
      <w:r>
        <w:rPr>
          <w:spacing w:val="-11"/>
        </w:rPr>
        <w:t> </w:t>
      </w:r>
      <w:r>
        <w:rPr>
          <w:spacing w:val="-2"/>
        </w:rPr>
        <w:t>DE</w:t>
      </w:r>
      <w:r>
        <w:rPr>
          <w:spacing w:val="-11"/>
        </w:rPr>
        <w:t> </w:t>
      </w:r>
      <w:r>
        <w:rPr>
          <w:spacing w:val="-2"/>
        </w:rPr>
        <w:t>SEGURIDAD</w:t>
      </w:r>
      <w:r>
        <w:rPr>
          <w:spacing w:val="-10"/>
        </w:rPr>
        <w:t> </w:t>
      </w:r>
      <w:r>
        <w:rPr>
          <w:spacing w:val="-2"/>
        </w:rPr>
        <w:t>EN</w:t>
      </w:r>
      <w:r>
        <w:rPr>
          <w:spacing w:val="-10"/>
        </w:rPr>
        <w:t> </w:t>
      </w:r>
      <w:r>
        <w:rPr>
          <w:spacing w:val="-2"/>
        </w:rPr>
        <w:t>EL</w:t>
      </w:r>
      <w:r>
        <w:rPr>
          <w:spacing w:val="-13"/>
        </w:rPr>
        <w:t> </w:t>
      </w:r>
      <w:r>
        <w:rPr>
          <w:spacing w:val="-2"/>
        </w:rPr>
        <w:t>TRABAJO,</w:t>
      </w:r>
      <w:r>
        <w:rPr>
          <w:spacing w:val="-11"/>
        </w:rPr>
        <w:t> </w:t>
      </w:r>
      <w:r>
        <w:rPr>
          <w:spacing w:val="-2"/>
        </w:rPr>
        <w:t>HIGIENE</w:t>
      </w:r>
      <w:r>
        <w:rPr>
          <w:spacing w:val="-11"/>
        </w:rPr>
        <w:t> </w:t>
      </w:r>
      <w:r>
        <w:rPr>
          <w:spacing w:val="-2"/>
        </w:rPr>
        <w:t>INDUSTRIAL </w:t>
      </w:r>
      <w:r>
        <w:rPr/>
        <w:t>APLICADA,</w:t>
      </w:r>
      <w:r>
        <w:rPr>
          <w:spacing w:val="-10"/>
        </w:rPr>
        <w:t> </w:t>
      </w:r>
      <w:r>
        <w:rPr/>
        <w:t>ERGONOMÍA,</w:t>
      </w:r>
      <w:r>
        <w:rPr>
          <w:spacing w:val="-8"/>
        </w:rPr>
        <w:t> </w:t>
      </w:r>
      <w:r>
        <w:rPr/>
        <w:t>PSICOLOGÍA</w:t>
      </w:r>
      <w:r>
        <w:rPr>
          <w:spacing w:val="-22"/>
        </w:rPr>
        <w:t> </w:t>
      </w:r>
      <w:r>
        <w:rPr/>
        <w:t>APLICADA</w:t>
      </w:r>
      <w:r>
        <w:rPr>
          <w:spacing w:val="-18"/>
        </w:rPr>
        <w:t> </w:t>
      </w:r>
      <w:r>
        <w:rPr/>
        <w:t>Y</w:t>
      </w:r>
      <w:r>
        <w:rPr>
          <w:spacing w:val="-11"/>
        </w:rPr>
        <w:t> </w:t>
      </w:r>
      <w:r>
        <w:rPr/>
        <w:t>VIGILANCIA</w:t>
      </w:r>
      <w:r>
        <w:rPr>
          <w:spacing w:val="-15"/>
        </w:rPr>
        <w:t> </w:t>
      </w:r>
      <w:r>
        <w:rPr/>
        <w:t>DE</w:t>
      </w:r>
      <w:r>
        <w:rPr>
          <w:spacing w:val="-8"/>
        </w:rPr>
        <w:t> </w:t>
      </w:r>
      <w:r>
        <w:rPr/>
        <w:t>LA</w:t>
      </w:r>
      <w:r>
        <w:rPr>
          <w:spacing w:val="-15"/>
        </w:rPr>
        <w:t> </w:t>
      </w:r>
      <w:r>
        <w:rPr/>
        <w:t>SALUD</w:t>
      </w:r>
    </w:p>
    <w:p>
      <w:pPr>
        <w:pStyle w:val="BodyText"/>
        <w:rPr>
          <w:rFonts w:ascii="Arial"/>
          <w:b/>
          <w:i/>
        </w:rPr>
      </w:pPr>
    </w:p>
    <w:p>
      <w:pPr>
        <w:pStyle w:val="BodyText"/>
        <w:spacing w:before="74"/>
        <w:rPr>
          <w:rFonts w:ascii="Arial"/>
          <w:b/>
          <w:i/>
        </w:rPr>
      </w:pPr>
    </w:p>
    <w:p>
      <w:pPr>
        <w:spacing w:before="0"/>
        <w:ind w:left="2" w:right="0" w:firstLine="0"/>
        <w:jc w:val="left"/>
        <w:rPr>
          <w:rFonts w:ascii="Arial"/>
          <w:b/>
          <w:i/>
          <w:sz w:val="21"/>
        </w:rPr>
      </w:pPr>
      <w:r>
        <w:rPr>
          <w:rFonts w:ascii="Arial"/>
          <w:b/>
          <w:i/>
          <w:sz w:val="21"/>
        </w:rPr>
        <w:t>1.-</w:t>
      </w:r>
      <w:r>
        <w:rPr>
          <w:rFonts w:ascii="Arial"/>
          <w:b/>
          <w:i/>
          <w:spacing w:val="-5"/>
          <w:sz w:val="21"/>
        </w:rPr>
        <w:t> </w:t>
      </w:r>
      <w:r>
        <w:rPr>
          <w:rFonts w:ascii="Arial"/>
          <w:b/>
          <w:i/>
          <w:sz w:val="21"/>
        </w:rPr>
        <w:t>OBJETO</w:t>
      </w:r>
      <w:r>
        <w:rPr>
          <w:rFonts w:ascii="Arial"/>
          <w:b/>
          <w:i/>
          <w:spacing w:val="-4"/>
          <w:sz w:val="21"/>
        </w:rPr>
        <w:t> </w:t>
      </w:r>
      <w:r>
        <w:rPr>
          <w:rFonts w:ascii="Arial"/>
          <w:b/>
          <w:i/>
          <w:sz w:val="21"/>
        </w:rPr>
        <w:t>DEL</w:t>
      </w:r>
      <w:r>
        <w:rPr>
          <w:rFonts w:ascii="Arial"/>
          <w:b/>
          <w:i/>
          <w:spacing w:val="-7"/>
          <w:sz w:val="21"/>
        </w:rPr>
        <w:t> </w:t>
      </w:r>
      <w:r>
        <w:rPr>
          <w:rFonts w:ascii="Arial"/>
          <w:b/>
          <w:i/>
          <w:spacing w:val="-2"/>
          <w:sz w:val="21"/>
        </w:rPr>
        <w:t>CONTRATO</w:t>
      </w:r>
    </w:p>
    <w:p>
      <w:pPr>
        <w:pStyle w:val="BodyText"/>
        <w:spacing w:before="73"/>
        <w:rPr>
          <w:rFonts w:ascii="Arial"/>
          <w:b/>
          <w:i/>
        </w:rPr>
      </w:pPr>
    </w:p>
    <w:p>
      <w:pPr>
        <w:pStyle w:val="BodyText"/>
        <w:spacing w:line="276" w:lineRule="auto"/>
        <w:ind w:left="2" w:right="145" w:firstLine="709"/>
        <w:jc w:val="both"/>
      </w:pPr>
      <w:r>
        <w:rPr/>
        <w:t>El presente pliego tiene por objeto establecer las prescripciones técnicas que regulan la contratación de la prestación de servicios de protección y prevención de riesgos profesionales, mediante la contratación de un Servicio de Prevención Externo, para la cobertura a las especialidades </w:t>
      </w:r>
      <w:r>
        <w:rPr>
          <w:spacing w:val="-2"/>
        </w:rPr>
        <w:t>siguientes:</w:t>
      </w:r>
    </w:p>
    <w:p>
      <w:pPr>
        <w:pStyle w:val="BodyText"/>
        <w:spacing w:before="38"/>
      </w:pPr>
    </w:p>
    <w:p>
      <w:pPr>
        <w:spacing w:line="552" w:lineRule="auto" w:before="0"/>
        <w:ind w:left="712" w:right="5532" w:firstLine="0"/>
        <w:jc w:val="left"/>
        <w:rPr>
          <w:rFonts w:ascii="Arial" w:hAnsi="Arial"/>
          <w:i/>
          <w:sz w:val="21"/>
        </w:rPr>
      </w:pPr>
      <w:r>
        <w:rPr>
          <w:rFonts w:ascii="Arial" w:hAnsi="Arial"/>
          <w:i/>
          <w:sz w:val="21"/>
        </w:rPr>
        <w:t>Especialidades técnicas.</w:t>
      </w:r>
      <w:r>
        <w:rPr>
          <w:rFonts w:ascii="Arial" w:hAnsi="Arial"/>
          <w:i/>
          <w:spacing w:val="40"/>
          <w:sz w:val="21"/>
        </w:rPr>
        <w:t> </w:t>
      </w:r>
      <w:r>
        <w:rPr>
          <w:rFonts w:ascii="Arial" w:hAnsi="Arial"/>
          <w:i/>
          <w:sz w:val="21"/>
        </w:rPr>
        <w:t>Especialidad</w:t>
      </w:r>
      <w:r>
        <w:rPr>
          <w:rFonts w:ascii="Arial" w:hAnsi="Arial"/>
          <w:i/>
          <w:spacing w:val="-8"/>
          <w:sz w:val="21"/>
        </w:rPr>
        <w:t> </w:t>
      </w:r>
      <w:r>
        <w:rPr>
          <w:rFonts w:ascii="Arial" w:hAnsi="Arial"/>
          <w:i/>
          <w:sz w:val="21"/>
        </w:rPr>
        <w:t>de</w:t>
      </w:r>
      <w:r>
        <w:rPr>
          <w:rFonts w:ascii="Arial" w:hAnsi="Arial"/>
          <w:i/>
          <w:spacing w:val="-8"/>
          <w:sz w:val="21"/>
        </w:rPr>
        <w:t> </w:t>
      </w:r>
      <w:r>
        <w:rPr>
          <w:rFonts w:ascii="Arial" w:hAnsi="Arial"/>
          <w:i/>
          <w:sz w:val="21"/>
        </w:rPr>
        <w:t>vigilancia</w:t>
      </w:r>
      <w:r>
        <w:rPr>
          <w:rFonts w:ascii="Arial" w:hAnsi="Arial"/>
          <w:i/>
          <w:spacing w:val="-8"/>
          <w:sz w:val="21"/>
        </w:rPr>
        <w:t> </w:t>
      </w:r>
      <w:r>
        <w:rPr>
          <w:rFonts w:ascii="Arial" w:hAnsi="Arial"/>
          <w:i/>
          <w:sz w:val="21"/>
        </w:rPr>
        <w:t>de</w:t>
      </w:r>
      <w:r>
        <w:rPr>
          <w:rFonts w:ascii="Arial" w:hAnsi="Arial"/>
          <w:i/>
          <w:spacing w:val="-8"/>
          <w:sz w:val="21"/>
        </w:rPr>
        <w:t> </w:t>
      </w:r>
      <w:r>
        <w:rPr>
          <w:rFonts w:ascii="Arial" w:hAnsi="Arial"/>
          <w:i/>
          <w:sz w:val="21"/>
        </w:rPr>
        <w:t>la</w:t>
      </w:r>
      <w:r>
        <w:rPr>
          <w:rFonts w:ascii="Arial" w:hAnsi="Arial"/>
          <w:i/>
          <w:spacing w:val="-8"/>
          <w:sz w:val="21"/>
        </w:rPr>
        <w:t> </w:t>
      </w:r>
      <w:r>
        <w:rPr>
          <w:rFonts w:ascii="Arial" w:hAnsi="Arial"/>
          <w:i/>
          <w:sz w:val="21"/>
        </w:rPr>
        <w:t>salud.</w:t>
      </w:r>
    </w:p>
    <w:p>
      <w:pPr>
        <w:pStyle w:val="BodyText"/>
        <w:rPr>
          <w:rFonts w:ascii="Arial"/>
          <w:i/>
        </w:rPr>
      </w:pPr>
    </w:p>
    <w:p>
      <w:pPr>
        <w:pStyle w:val="BodyText"/>
        <w:spacing w:before="74"/>
        <w:rPr>
          <w:rFonts w:ascii="Arial"/>
          <w:i/>
        </w:rPr>
      </w:pPr>
    </w:p>
    <w:p>
      <w:pPr>
        <w:pStyle w:val="Heading1"/>
      </w:pPr>
      <w:r>
        <w:rPr/>
        <w:t>2.-</w:t>
      </w:r>
      <w:r>
        <w:rPr>
          <w:spacing w:val="-4"/>
        </w:rPr>
        <w:t> </w:t>
      </w:r>
      <w:r>
        <w:rPr/>
        <w:t>LUGAR</w:t>
      </w:r>
      <w:r>
        <w:rPr>
          <w:spacing w:val="-4"/>
        </w:rPr>
        <w:t> </w:t>
      </w:r>
      <w:r>
        <w:rPr/>
        <w:t>DE</w:t>
      </w:r>
      <w:r>
        <w:rPr>
          <w:spacing w:val="-4"/>
        </w:rPr>
        <w:t> </w:t>
      </w:r>
      <w:r>
        <w:rPr/>
        <w:t>EJECUCIÓN</w:t>
      </w:r>
      <w:r>
        <w:rPr>
          <w:spacing w:val="-7"/>
        </w:rPr>
        <w:t> </w:t>
      </w:r>
      <w:r>
        <w:rPr/>
        <w:t>Y</w:t>
      </w:r>
      <w:r>
        <w:rPr>
          <w:spacing w:val="-14"/>
        </w:rPr>
        <w:t> </w:t>
      </w:r>
      <w:r>
        <w:rPr/>
        <w:t>ALCANCE</w:t>
      </w:r>
      <w:r>
        <w:rPr>
          <w:spacing w:val="-4"/>
        </w:rPr>
        <w:t> </w:t>
      </w:r>
      <w:r>
        <w:rPr/>
        <w:t>DE</w:t>
      </w:r>
      <w:r>
        <w:rPr>
          <w:spacing w:val="-4"/>
        </w:rPr>
        <w:t> </w:t>
      </w:r>
      <w:r>
        <w:rPr/>
        <w:t>LOS</w:t>
      </w:r>
      <w:r>
        <w:rPr>
          <w:spacing w:val="-3"/>
        </w:rPr>
        <w:t> </w:t>
      </w:r>
      <w:r>
        <w:rPr>
          <w:spacing w:val="-2"/>
        </w:rPr>
        <w:t>TRABAJOS</w:t>
      </w:r>
    </w:p>
    <w:p>
      <w:pPr>
        <w:pStyle w:val="BodyText"/>
        <w:spacing w:before="73"/>
        <w:rPr>
          <w:rFonts w:ascii="Arial"/>
          <w:b/>
        </w:rPr>
      </w:pPr>
    </w:p>
    <w:p>
      <w:pPr>
        <w:pStyle w:val="BodyText"/>
        <w:spacing w:line="276" w:lineRule="auto"/>
        <w:ind w:left="2" w:right="145" w:firstLine="709"/>
        <w:jc w:val="both"/>
      </w:pPr>
      <w:r>
        <w:rPr/>
        <w:t>El lugar de ejecución del servicio será en todos los centros de trabajo donde se presten servicios por parte de Servicios Municipales</w:t>
      </w:r>
      <w:r>
        <w:rPr>
          <w:spacing w:val="40"/>
        </w:rPr>
        <w:t> </w:t>
      </w:r>
      <w:r>
        <w:rPr/>
        <w:t>de Granadilla de Abona S.L., con sede social Plaza González Mena s/n, 38600 Granadilla; Santa Cruz de Tenerife.</w:t>
      </w:r>
    </w:p>
    <w:p>
      <w:pPr>
        <w:pStyle w:val="BodyText"/>
        <w:spacing w:before="37"/>
      </w:pPr>
    </w:p>
    <w:p>
      <w:pPr>
        <w:pStyle w:val="BodyText"/>
        <w:spacing w:line="276" w:lineRule="auto"/>
        <w:ind w:left="2" w:right="152" w:firstLine="709"/>
        <w:jc w:val="both"/>
      </w:pPr>
      <w:r>
        <w:rPr/>
        <w:t>El servicio comprenderá al número total de personas que sean trabajadores/as SERMUGRAN en cada momento.</w:t>
      </w:r>
    </w:p>
    <w:p>
      <w:pPr>
        <w:pStyle w:val="BodyText"/>
        <w:spacing w:before="1"/>
        <w:ind w:left="2"/>
      </w:pPr>
      <w:r>
        <w:rPr/>
        <w:t>Se</w:t>
      </w:r>
      <w:r>
        <w:rPr>
          <w:spacing w:val="-7"/>
        </w:rPr>
        <w:t> </w:t>
      </w:r>
      <w:r>
        <w:rPr/>
        <w:t>estima</w:t>
      </w:r>
      <w:r>
        <w:rPr>
          <w:spacing w:val="-4"/>
        </w:rPr>
        <w:t> </w:t>
      </w:r>
      <w:r>
        <w:rPr/>
        <w:t>una</w:t>
      </w:r>
      <w:r>
        <w:rPr>
          <w:spacing w:val="-4"/>
        </w:rPr>
        <w:t> </w:t>
      </w:r>
      <w:r>
        <w:rPr/>
        <w:t>cantidad</w:t>
      </w:r>
      <w:r>
        <w:rPr>
          <w:spacing w:val="-4"/>
        </w:rPr>
        <w:t> </w:t>
      </w:r>
      <w:r>
        <w:rPr/>
        <w:t>entre</w:t>
      </w:r>
      <w:r>
        <w:rPr>
          <w:spacing w:val="-4"/>
        </w:rPr>
        <w:t> </w:t>
      </w:r>
      <w:r>
        <w:rPr/>
        <w:t>personal</w:t>
      </w:r>
      <w:r>
        <w:rPr>
          <w:spacing w:val="-4"/>
        </w:rPr>
        <w:t> </w:t>
      </w:r>
      <w:r>
        <w:rPr/>
        <w:t>fijo</w:t>
      </w:r>
      <w:r>
        <w:rPr>
          <w:spacing w:val="-4"/>
        </w:rPr>
        <w:t> </w:t>
      </w:r>
      <w:r>
        <w:rPr/>
        <w:t>y</w:t>
      </w:r>
      <w:r>
        <w:rPr>
          <w:spacing w:val="-4"/>
        </w:rPr>
        <w:t> </w:t>
      </w:r>
      <w:r>
        <w:rPr/>
        <w:t>eventual</w:t>
      </w:r>
      <w:r>
        <w:rPr>
          <w:spacing w:val="-4"/>
        </w:rPr>
        <w:t> </w:t>
      </w:r>
      <w:r>
        <w:rPr/>
        <w:t>no</w:t>
      </w:r>
      <w:r>
        <w:rPr>
          <w:spacing w:val="-4"/>
        </w:rPr>
        <w:t> </w:t>
      </w:r>
      <w:r>
        <w:rPr/>
        <w:t>superior</w:t>
      </w:r>
      <w:r>
        <w:rPr>
          <w:spacing w:val="-4"/>
        </w:rPr>
        <w:t> </w:t>
      </w:r>
      <w:r>
        <w:rPr/>
        <w:t>a</w:t>
      </w:r>
      <w:r>
        <w:rPr>
          <w:spacing w:val="-4"/>
        </w:rPr>
        <w:t> 300.</w:t>
      </w:r>
    </w:p>
    <w:p>
      <w:pPr>
        <w:pStyle w:val="BodyText"/>
        <w:spacing w:before="73"/>
      </w:pPr>
    </w:p>
    <w:p>
      <w:pPr>
        <w:pStyle w:val="Heading1"/>
      </w:pPr>
      <w:r>
        <w:rPr>
          <w:spacing w:val="-2"/>
        </w:rPr>
        <w:t>3.-</w:t>
      </w:r>
      <w:r>
        <w:rPr>
          <w:spacing w:val="-5"/>
        </w:rPr>
        <w:t> </w:t>
      </w:r>
      <w:r>
        <w:rPr>
          <w:spacing w:val="-2"/>
        </w:rPr>
        <w:t>NORMATIVA</w:t>
      </w:r>
      <w:r>
        <w:rPr>
          <w:spacing w:val="-12"/>
        </w:rPr>
        <w:t> </w:t>
      </w:r>
      <w:r>
        <w:rPr>
          <w:spacing w:val="-2"/>
        </w:rPr>
        <w:t>DE</w:t>
      </w:r>
      <w:r>
        <w:rPr>
          <w:spacing w:val="-4"/>
        </w:rPr>
        <w:t> </w:t>
      </w:r>
      <w:r>
        <w:rPr>
          <w:spacing w:val="-2"/>
        </w:rPr>
        <w:t>REFERENCIA</w:t>
      </w:r>
    </w:p>
    <w:p>
      <w:pPr>
        <w:pStyle w:val="BodyText"/>
        <w:spacing w:before="73"/>
        <w:rPr>
          <w:rFonts w:ascii="Arial"/>
          <w:b/>
        </w:rPr>
      </w:pPr>
    </w:p>
    <w:p>
      <w:pPr>
        <w:pStyle w:val="BodyText"/>
        <w:spacing w:line="276" w:lineRule="auto"/>
        <w:ind w:left="2" w:right="139" w:firstLine="709"/>
        <w:jc w:val="both"/>
      </w:pPr>
      <w:r>
        <w:rPr>
          <w:spacing w:val="-2"/>
        </w:rPr>
        <w:t>El</w:t>
      </w:r>
      <w:r>
        <w:rPr>
          <w:spacing w:val="-13"/>
        </w:rPr>
        <w:t> </w:t>
      </w:r>
      <w:r>
        <w:rPr>
          <w:spacing w:val="-2"/>
        </w:rPr>
        <w:t>Régimen</w:t>
      </w:r>
      <w:r>
        <w:rPr>
          <w:spacing w:val="-13"/>
        </w:rPr>
        <w:t> </w:t>
      </w:r>
      <w:r>
        <w:rPr>
          <w:spacing w:val="-2"/>
        </w:rPr>
        <w:t>Jurídico</w:t>
      </w:r>
      <w:r>
        <w:rPr>
          <w:spacing w:val="-12"/>
        </w:rPr>
        <w:t> </w:t>
      </w:r>
      <w:r>
        <w:rPr>
          <w:spacing w:val="-2"/>
        </w:rPr>
        <w:t>será</w:t>
      </w:r>
      <w:r>
        <w:rPr>
          <w:spacing w:val="-13"/>
        </w:rPr>
        <w:t> </w:t>
      </w:r>
      <w:r>
        <w:rPr>
          <w:spacing w:val="-2"/>
        </w:rPr>
        <w:t>el</w:t>
      </w:r>
      <w:r>
        <w:rPr>
          <w:spacing w:val="-12"/>
        </w:rPr>
        <w:t> </w:t>
      </w:r>
      <w:r>
        <w:rPr>
          <w:spacing w:val="-2"/>
        </w:rPr>
        <w:t>establecido</w:t>
      </w:r>
      <w:r>
        <w:rPr>
          <w:spacing w:val="-13"/>
        </w:rPr>
        <w:t> </w:t>
      </w:r>
      <w:r>
        <w:rPr>
          <w:spacing w:val="-2"/>
        </w:rPr>
        <w:t>en</w:t>
      </w:r>
      <w:r>
        <w:rPr>
          <w:spacing w:val="-12"/>
        </w:rPr>
        <w:t> </w:t>
      </w:r>
      <w:r>
        <w:rPr>
          <w:spacing w:val="-2"/>
        </w:rPr>
        <w:t>Ley</w:t>
      </w:r>
      <w:r>
        <w:rPr>
          <w:spacing w:val="-12"/>
        </w:rPr>
        <w:t> </w:t>
      </w:r>
      <w:r>
        <w:rPr>
          <w:spacing w:val="-2"/>
        </w:rPr>
        <w:t>9/2017,</w:t>
      </w:r>
      <w:r>
        <w:rPr>
          <w:spacing w:val="-13"/>
        </w:rPr>
        <w:t> </w:t>
      </w:r>
      <w:r>
        <w:rPr>
          <w:spacing w:val="-2"/>
        </w:rPr>
        <w:t>de</w:t>
      </w:r>
      <w:r>
        <w:rPr>
          <w:spacing w:val="-12"/>
        </w:rPr>
        <w:t> </w:t>
      </w:r>
      <w:r>
        <w:rPr>
          <w:spacing w:val="-2"/>
        </w:rPr>
        <w:t>8</w:t>
      </w:r>
      <w:r>
        <w:rPr>
          <w:spacing w:val="-13"/>
        </w:rPr>
        <w:t> </w:t>
      </w:r>
      <w:r>
        <w:rPr>
          <w:spacing w:val="-2"/>
        </w:rPr>
        <w:t>de</w:t>
      </w:r>
      <w:r>
        <w:rPr>
          <w:spacing w:val="-12"/>
        </w:rPr>
        <w:t> </w:t>
      </w:r>
      <w:r>
        <w:rPr>
          <w:spacing w:val="-2"/>
        </w:rPr>
        <w:t>noviembre,</w:t>
      </w:r>
      <w:r>
        <w:rPr>
          <w:spacing w:val="-13"/>
        </w:rPr>
        <w:t> </w:t>
      </w:r>
      <w:r>
        <w:rPr>
          <w:spacing w:val="-2"/>
        </w:rPr>
        <w:t>de</w:t>
      </w:r>
      <w:r>
        <w:rPr>
          <w:spacing w:val="-13"/>
        </w:rPr>
        <w:t> </w:t>
      </w:r>
      <w:r>
        <w:rPr>
          <w:spacing w:val="-2"/>
        </w:rPr>
        <w:t>Contratos</w:t>
      </w:r>
      <w:r>
        <w:rPr>
          <w:spacing w:val="-12"/>
        </w:rPr>
        <w:t> </w:t>
      </w:r>
      <w:r>
        <w:rPr>
          <w:spacing w:val="-2"/>
        </w:rPr>
        <w:t>del</w:t>
      </w:r>
      <w:r>
        <w:rPr>
          <w:spacing w:val="-13"/>
        </w:rPr>
        <w:t> </w:t>
      </w:r>
      <w:r>
        <w:rPr>
          <w:spacing w:val="-2"/>
        </w:rPr>
        <w:t>Sector </w:t>
      </w:r>
      <w:r>
        <w:rPr>
          <w:spacing w:val="-16"/>
        </w:rPr>
        <w:t>Público,</w:t>
      </w:r>
      <w:r>
        <w:rPr>
          <w:spacing w:val="3"/>
        </w:rPr>
        <w:t> </w:t>
      </w:r>
      <w:r>
        <w:rPr>
          <w:spacing w:val="-16"/>
        </w:rPr>
        <w:t>por</w:t>
      </w:r>
      <w:r>
        <w:rPr>
          <w:spacing w:val="2"/>
        </w:rPr>
        <w:t> </w:t>
      </w:r>
      <w:r>
        <w:rPr>
          <w:spacing w:val="-16"/>
        </w:rPr>
        <w:t>la</w:t>
      </w:r>
      <w:r>
        <w:rPr>
          <w:spacing w:val="2"/>
        </w:rPr>
        <w:t> </w:t>
      </w:r>
      <w:r>
        <w:rPr>
          <w:spacing w:val="-16"/>
        </w:rPr>
        <w:t>que</w:t>
      </w:r>
      <w:r>
        <w:rPr>
          <w:spacing w:val="2"/>
        </w:rPr>
        <w:t> </w:t>
      </w:r>
      <w:r>
        <w:rPr>
          <w:spacing w:val="-16"/>
        </w:rPr>
        <w:t>se</w:t>
      </w:r>
      <w:r>
        <w:rPr>
          <w:spacing w:val="2"/>
        </w:rPr>
        <w:t> </w:t>
      </w:r>
      <w:r>
        <w:rPr>
          <w:spacing w:val="-16"/>
        </w:rPr>
        <w:t>transponen</w:t>
      </w:r>
      <w:r>
        <w:rPr>
          <w:spacing w:val="2"/>
        </w:rPr>
        <w:t> </w:t>
      </w:r>
      <w:r>
        <w:rPr>
          <w:spacing w:val="-16"/>
        </w:rPr>
        <w:t>al</w:t>
      </w:r>
      <w:r>
        <w:rPr>
          <w:spacing w:val="2"/>
        </w:rPr>
        <w:t> </w:t>
      </w:r>
      <w:r>
        <w:rPr>
          <w:spacing w:val="-16"/>
        </w:rPr>
        <w:t>ordenamiento</w:t>
      </w:r>
      <w:r>
        <w:rPr>
          <w:spacing w:val="2"/>
        </w:rPr>
        <w:t> </w:t>
      </w:r>
      <w:r>
        <w:rPr>
          <w:spacing w:val="-16"/>
        </w:rPr>
        <w:t>jurídico</w:t>
      </w:r>
      <w:r>
        <w:rPr>
          <w:spacing w:val="2"/>
        </w:rPr>
        <w:t> </w:t>
      </w:r>
      <w:r>
        <w:rPr>
          <w:spacing w:val="-16"/>
        </w:rPr>
        <w:t>español</w:t>
      </w:r>
      <w:r>
        <w:rPr>
          <w:spacing w:val="2"/>
        </w:rPr>
        <w:t> </w:t>
      </w:r>
      <w:r>
        <w:rPr>
          <w:spacing w:val="-16"/>
        </w:rPr>
        <w:t>las</w:t>
      </w:r>
      <w:r>
        <w:rPr>
          <w:spacing w:val="2"/>
        </w:rPr>
        <w:t> </w:t>
      </w:r>
      <w:r>
        <w:rPr>
          <w:spacing w:val="-16"/>
        </w:rPr>
        <w:t>Directivas</w:t>
      </w:r>
      <w:r>
        <w:rPr>
          <w:spacing w:val="2"/>
        </w:rPr>
        <w:t> </w:t>
      </w:r>
      <w:r>
        <w:rPr>
          <w:spacing w:val="-16"/>
        </w:rPr>
        <w:t>del</w:t>
      </w:r>
      <w:r>
        <w:rPr>
          <w:spacing w:val="2"/>
        </w:rPr>
        <w:t> </w:t>
      </w:r>
      <w:r>
        <w:rPr>
          <w:spacing w:val="-16"/>
        </w:rPr>
        <w:t>Parlamento</w:t>
      </w:r>
      <w:r>
        <w:rPr>
          <w:spacing w:val="2"/>
        </w:rPr>
        <w:t> </w:t>
      </w:r>
      <w:r>
        <w:rPr>
          <w:spacing w:val="-16"/>
        </w:rPr>
        <w:t>Europeo</w:t>
      </w:r>
      <w:r>
        <w:rPr>
          <w:spacing w:val="2"/>
        </w:rPr>
        <w:t> </w:t>
      </w:r>
      <w:r>
        <w:rPr>
          <w:spacing w:val="-16"/>
        </w:rPr>
        <w:t>y</w:t>
      </w:r>
      <w:r>
        <w:rPr>
          <w:spacing w:val="2"/>
        </w:rPr>
        <w:t> </w:t>
      </w:r>
      <w:r>
        <w:rPr>
          <w:spacing w:val="-16"/>
        </w:rPr>
        <w:t>del</w:t>
      </w:r>
      <w:r>
        <w:rPr>
          <w:spacing w:val="2"/>
        </w:rPr>
        <w:t> </w:t>
      </w:r>
      <w:r>
        <w:rPr>
          <w:spacing w:val="-16"/>
        </w:rPr>
        <w:t>Consejo </w:t>
      </w:r>
      <w:r>
        <w:rPr>
          <w:spacing w:val="-8"/>
        </w:rPr>
        <w:t>2014/23/UE</w:t>
      </w:r>
      <w:r>
        <w:rPr>
          <w:spacing w:val="-31"/>
        </w:rPr>
        <w:t> </w:t>
      </w:r>
      <w:r>
        <w:rPr>
          <w:spacing w:val="-8"/>
        </w:rPr>
        <w:t>y</w:t>
      </w:r>
      <w:r>
        <w:rPr>
          <w:spacing w:val="-30"/>
        </w:rPr>
        <w:t> </w:t>
      </w:r>
      <w:r>
        <w:rPr>
          <w:spacing w:val="-8"/>
        </w:rPr>
        <w:t>2014/24/UE,</w:t>
      </w:r>
      <w:r>
        <w:rPr>
          <w:spacing w:val="-31"/>
        </w:rPr>
        <w:t> </w:t>
      </w:r>
      <w:r>
        <w:rPr>
          <w:spacing w:val="-8"/>
        </w:rPr>
        <w:t>de</w:t>
      </w:r>
      <w:r>
        <w:rPr>
          <w:spacing w:val="-31"/>
        </w:rPr>
        <w:t> </w:t>
      </w:r>
      <w:r>
        <w:rPr>
          <w:spacing w:val="-8"/>
        </w:rPr>
        <w:t>26</w:t>
      </w:r>
      <w:r>
        <w:rPr>
          <w:spacing w:val="-31"/>
        </w:rPr>
        <w:t> </w:t>
      </w:r>
      <w:r>
        <w:rPr>
          <w:spacing w:val="-8"/>
        </w:rPr>
        <w:t>de</w:t>
      </w:r>
      <w:r>
        <w:rPr>
          <w:spacing w:val="-31"/>
        </w:rPr>
        <w:t> </w:t>
      </w:r>
      <w:r>
        <w:rPr>
          <w:spacing w:val="-8"/>
        </w:rPr>
        <w:t>febrero</w:t>
      </w:r>
      <w:r>
        <w:rPr>
          <w:spacing w:val="-31"/>
        </w:rPr>
        <w:t> </w:t>
      </w:r>
      <w:r>
        <w:rPr>
          <w:spacing w:val="-8"/>
        </w:rPr>
        <w:t>de</w:t>
      </w:r>
      <w:r>
        <w:rPr>
          <w:spacing w:val="-31"/>
        </w:rPr>
        <w:t> </w:t>
      </w:r>
      <w:r>
        <w:rPr>
          <w:spacing w:val="-8"/>
        </w:rPr>
        <w:t>2014.</w:t>
      </w:r>
    </w:p>
    <w:p>
      <w:pPr>
        <w:pStyle w:val="BodyText"/>
        <w:spacing w:before="37"/>
      </w:pPr>
    </w:p>
    <w:p>
      <w:pPr>
        <w:pStyle w:val="BodyText"/>
        <w:spacing w:line="276" w:lineRule="auto" w:before="1"/>
        <w:ind w:left="2" w:right="143" w:firstLine="709"/>
        <w:jc w:val="both"/>
      </w:pPr>
      <w:r>
        <w:rPr>
          <w:spacing w:val="-16"/>
        </w:rPr>
        <w:t>Será</w:t>
      </w:r>
      <w:r>
        <w:rPr>
          <w:spacing w:val="6"/>
        </w:rPr>
        <w:t> </w:t>
      </w:r>
      <w:r>
        <w:rPr>
          <w:spacing w:val="-16"/>
        </w:rPr>
        <w:t>de</w:t>
      </w:r>
      <w:r>
        <w:rPr>
          <w:spacing w:val="6"/>
        </w:rPr>
        <w:t> </w:t>
      </w:r>
      <w:r>
        <w:rPr>
          <w:spacing w:val="-16"/>
        </w:rPr>
        <w:t>aplicación</w:t>
      </w:r>
      <w:r>
        <w:rPr>
          <w:spacing w:val="6"/>
        </w:rPr>
        <w:t> </w:t>
      </w:r>
      <w:r>
        <w:rPr>
          <w:spacing w:val="-16"/>
        </w:rPr>
        <w:t>lo</w:t>
      </w:r>
      <w:r>
        <w:rPr>
          <w:spacing w:val="6"/>
        </w:rPr>
        <w:t> </w:t>
      </w:r>
      <w:r>
        <w:rPr>
          <w:spacing w:val="-16"/>
        </w:rPr>
        <w:t>establecido</w:t>
      </w:r>
      <w:r>
        <w:rPr>
          <w:spacing w:val="6"/>
        </w:rPr>
        <w:t> </w:t>
      </w:r>
      <w:r>
        <w:rPr>
          <w:spacing w:val="-16"/>
        </w:rPr>
        <w:t>en</w:t>
      </w:r>
      <w:r>
        <w:rPr>
          <w:spacing w:val="6"/>
        </w:rPr>
        <w:t> </w:t>
      </w:r>
      <w:r>
        <w:rPr>
          <w:spacing w:val="-16"/>
        </w:rPr>
        <w:t>la</w:t>
      </w:r>
      <w:r>
        <w:rPr>
          <w:spacing w:val="6"/>
        </w:rPr>
        <w:t> </w:t>
      </w:r>
      <w:r>
        <w:rPr>
          <w:spacing w:val="-16"/>
        </w:rPr>
        <w:t>Ley</w:t>
      </w:r>
      <w:r>
        <w:rPr>
          <w:spacing w:val="7"/>
        </w:rPr>
        <w:t> </w:t>
      </w:r>
      <w:r>
        <w:rPr>
          <w:spacing w:val="-16"/>
        </w:rPr>
        <w:t>31/1995</w:t>
      </w:r>
      <w:r>
        <w:rPr>
          <w:spacing w:val="6"/>
        </w:rPr>
        <w:t> </w:t>
      </w:r>
      <w:r>
        <w:rPr>
          <w:spacing w:val="-16"/>
        </w:rPr>
        <w:t>de</w:t>
      </w:r>
      <w:r>
        <w:rPr>
          <w:spacing w:val="6"/>
        </w:rPr>
        <w:t> </w:t>
      </w:r>
      <w:r>
        <w:rPr>
          <w:spacing w:val="-16"/>
        </w:rPr>
        <w:t>8</w:t>
      </w:r>
      <w:r>
        <w:rPr>
          <w:spacing w:val="6"/>
        </w:rPr>
        <w:t> </w:t>
      </w:r>
      <w:r>
        <w:rPr>
          <w:spacing w:val="-16"/>
        </w:rPr>
        <w:t>de</w:t>
      </w:r>
      <w:r>
        <w:rPr>
          <w:spacing w:val="6"/>
        </w:rPr>
        <w:t> </w:t>
      </w:r>
      <w:r>
        <w:rPr>
          <w:spacing w:val="-16"/>
        </w:rPr>
        <w:t>noviembre,</w:t>
      </w:r>
      <w:r>
        <w:rPr>
          <w:spacing w:val="6"/>
        </w:rPr>
        <w:t> </w:t>
      </w:r>
      <w:r>
        <w:rPr>
          <w:spacing w:val="-16"/>
        </w:rPr>
        <w:t>de</w:t>
      </w:r>
      <w:r>
        <w:rPr>
          <w:spacing w:val="6"/>
        </w:rPr>
        <w:t> </w:t>
      </w:r>
      <w:r>
        <w:rPr>
          <w:spacing w:val="-16"/>
        </w:rPr>
        <w:t>Prevención</w:t>
      </w:r>
      <w:r>
        <w:rPr>
          <w:spacing w:val="6"/>
        </w:rPr>
        <w:t> </w:t>
      </w:r>
      <w:r>
        <w:rPr>
          <w:spacing w:val="-16"/>
        </w:rPr>
        <w:t>de</w:t>
      </w:r>
      <w:r>
        <w:rPr>
          <w:spacing w:val="6"/>
        </w:rPr>
        <w:t> </w:t>
      </w:r>
      <w:r>
        <w:rPr>
          <w:spacing w:val="-16"/>
        </w:rPr>
        <w:t>Riesgos</w:t>
      </w:r>
      <w:r>
        <w:rPr>
          <w:spacing w:val="7"/>
        </w:rPr>
        <w:t> </w:t>
      </w:r>
      <w:r>
        <w:rPr>
          <w:spacing w:val="-16"/>
        </w:rPr>
        <w:t>Laborales, </w:t>
      </w:r>
      <w:r>
        <w:rPr>
          <w:spacing w:val="-6"/>
        </w:rPr>
        <w:t>publicada</w:t>
      </w:r>
      <w:r>
        <w:rPr>
          <w:spacing w:val="-9"/>
        </w:rPr>
        <w:t> </w:t>
      </w:r>
      <w:r>
        <w:rPr>
          <w:spacing w:val="-6"/>
        </w:rPr>
        <w:t>en</w:t>
      </w:r>
      <w:r>
        <w:rPr>
          <w:spacing w:val="-9"/>
        </w:rPr>
        <w:t> </w:t>
      </w:r>
      <w:r>
        <w:rPr>
          <w:spacing w:val="-6"/>
        </w:rPr>
        <w:t>el</w:t>
      </w:r>
      <w:r>
        <w:rPr>
          <w:spacing w:val="-8"/>
        </w:rPr>
        <w:t> </w:t>
      </w:r>
      <w:r>
        <w:rPr>
          <w:spacing w:val="-6"/>
        </w:rPr>
        <w:t>B.O.E.</w:t>
      </w:r>
      <w:r>
        <w:rPr>
          <w:spacing w:val="-9"/>
        </w:rPr>
        <w:t> </w:t>
      </w:r>
      <w:r>
        <w:rPr>
          <w:spacing w:val="-6"/>
        </w:rPr>
        <w:t>de</w:t>
      </w:r>
      <w:r>
        <w:rPr>
          <w:spacing w:val="-8"/>
        </w:rPr>
        <w:t> </w:t>
      </w:r>
      <w:r>
        <w:rPr>
          <w:spacing w:val="-6"/>
        </w:rPr>
        <w:t>fecha</w:t>
      </w:r>
      <w:r>
        <w:rPr>
          <w:spacing w:val="-9"/>
        </w:rPr>
        <w:t> </w:t>
      </w:r>
      <w:r>
        <w:rPr>
          <w:spacing w:val="-6"/>
        </w:rPr>
        <w:t>10</w:t>
      </w:r>
      <w:r>
        <w:rPr>
          <w:spacing w:val="-9"/>
        </w:rPr>
        <w:t> </w:t>
      </w:r>
      <w:r>
        <w:rPr>
          <w:spacing w:val="-6"/>
        </w:rPr>
        <w:t>de</w:t>
      </w:r>
      <w:r>
        <w:rPr>
          <w:spacing w:val="-8"/>
        </w:rPr>
        <w:t> </w:t>
      </w:r>
      <w:r>
        <w:rPr>
          <w:spacing w:val="-6"/>
        </w:rPr>
        <w:t>noviembre</w:t>
      </w:r>
      <w:r>
        <w:rPr>
          <w:spacing w:val="-9"/>
        </w:rPr>
        <w:t> </w:t>
      </w:r>
      <w:r>
        <w:rPr>
          <w:spacing w:val="-6"/>
        </w:rPr>
        <w:t>de</w:t>
      </w:r>
      <w:r>
        <w:rPr>
          <w:spacing w:val="-8"/>
        </w:rPr>
        <w:t> </w:t>
      </w:r>
      <w:r>
        <w:rPr>
          <w:spacing w:val="-6"/>
        </w:rPr>
        <w:t>1995</w:t>
      </w:r>
      <w:r>
        <w:rPr>
          <w:spacing w:val="-9"/>
        </w:rPr>
        <w:t> </w:t>
      </w:r>
      <w:r>
        <w:rPr>
          <w:spacing w:val="-6"/>
        </w:rPr>
        <w:t>y</w:t>
      </w:r>
      <w:r>
        <w:rPr>
          <w:spacing w:val="-9"/>
        </w:rPr>
        <w:t> </w:t>
      </w:r>
      <w:r>
        <w:rPr>
          <w:spacing w:val="-6"/>
        </w:rPr>
        <w:t>desarrollada</w:t>
      </w:r>
      <w:r>
        <w:rPr>
          <w:spacing w:val="-8"/>
        </w:rPr>
        <w:t> </w:t>
      </w:r>
      <w:r>
        <w:rPr>
          <w:spacing w:val="-6"/>
        </w:rPr>
        <w:t>en</w:t>
      </w:r>
      <w:r>
        <w:rPr>
          <w:spacing w:val="-9"/>
        </w:rPr>
        <w:t> </w:t>
      </w:r>
      <w:r>
        <w:rPr>
          <w:spacing w:val="-6"/>
        </w:rPr>
        <w:t>el</w:t>
      </w:r>
      <w:r>
        <w:rPr>
          <w:spacing w:val="-8"/>
        </w:rPr>
        <w:t> </w:t>
      </w:r>
      <w:r>
        <w:rPr>
          <w:spacing w:val="-6"/>
        </w:rPr>
        <w:t>Reglamento</w:t>
      </w:r>
      <w:r>
        <w:rPr>
          <w:spacing w:val="-9"/>
        </w:rPr>
        <w:t> </w:t>
      </w:r>
      <w:r>
        <w:rPr>
          <w:spacing w:val="-6"/>
        </w:rPr>
        <w:t>de</w:t>
      </w:r>
      <w:r>
        <w:rPr>
          <w:spacing w:val="-8"/>
        </w:rPr>
        <w:t> </w:t>
      </w:r>
      <w:r>
        <w:rPr>
          <w:spacing w:val="-6"/>
        </w:rPr>
        <w:t>los</w:t>
      </w:r>
      <w:r>
        <w:rPr>
          <w:spacing w:val="-9"/>
        </w:rPr>
        <w:t> </w:t>
      </w:r>
      <w:r>
        <w:rPr>
          <w:spacing w:val="-6"/>
        </w:rPr>
        <w:t>Servicios</w:t>
      </w:r>
      <w:r>
        <w:rPr>
          <w:spacing w:val="-9"/>
        </w:rPr>
        <w:t> </w:t>
      </w:r>
      <w:r>
        <w:rPr>
          <w:spacing w:val="-6"/>
        </w:rPr>
        <w:t>de Prevención,</w:t>
      </w:r>
      <w:r>
        <w:rPr>
          <w:spacing w:val="-9"/>
        </w:rPr>
        <w:t> </w:t>
      </w:r>
      <w:r>
        <w:rPr>
          <w:spacing w:val="-6"/>
        </w:rPr>
        <w:t>aprobado</w:t>
      </w:r>
      <w:r>
        <w:rPr>
          <w:spacing w:val="-9"/>
        </w:rPr>
        <w:t> </w:t>
      </w:r>
      <w:r>
        <w:rPr>
          <w:spacing w:val="-6"/>
        </w:rPr>
        <w:t>por</w:t>
      </w:r>
      <w:r>
        <w:rPr>
          <w:spacing w:val="-8"/>
        </w:rPr>
        <w:t> </w:t>
      </w:r>
      <w:r>
        <w:rPr>
          <w:spacing w:val="-6"/>
        </w:rPr>
        <w:t>el</w:t>
      </w:r>
      <w:r>
        <w:rPr>
          <w:spacing w:val="-9"/>
        </w:rPr>
        <w:t> </w:t>
      </w:r>
      <w:r>
        <w:rPr>
          <w:spacing w:val="-6"/>
        </w:rPr>
        <w:t>Real</w:t>
      </w:r>
      <w:r>
        <w:rPr>
          <w:spacing w:val="-8"/>
        </w:rPr>
        <w:t> </w:t>
      </w:r>
      <w:r>
        <w:rPr>
          <w:spacing w:val="-6"/>
        </w:rPr>
        <w:t>Decreto</w:t>
      </w:r>
      <w:r>
        <w:rPr>
          <w:spacing w:val="-9"/>
        </w:rPr>
        <w:t> </w:t>
      </w:r>
      <w:r>
        <w:rPr>
          <w:spacing w:val="-6"/>
        </w:rPr>
        <w:t>39/1997</w:t>
      </w:r>
      <w:r>
        <w:rPr>
          <w:spacing w:val="-9"/>
        </w:rPr>
        <w:t> </w:t>
      </w:r>
      <w:r>
        <w:rPr>
          <w:spacing w:val="-6"/>
        </w:rPr>
        <w:t>de</w:t>
      </w:r>
      <w:r>
        <w:rPr>
          <w:spacing w:val="-8"/>
        </w:rPr>
        <w:t> </w:t>
      </w:r>
      <w:r>
        <w:rPr>
          <w:spacing w:val="-6"/>
        </w:rPr>
        <w:t>17</w:t>
      </w:r>
      <w:r>
        <w:rPr>
          <w:spacing w:val="-9"/>
        </w:rPr>
        <w:t> </w:t>
      </w:r>
      <w:r>
        <w:rPr>
          <w:spacing w:val="-6"/>
        </w:rPr>
        <w:t>de</w:t>
      </w:r>
      <w:r>
        <w:rPr>
          <w:spacing w:val="-8"/>
        </w:rPr>
        <w:t> </w:t>
      </w:r>
      <w:r>
        <w:rPr>
          <w:spacing w:val="-6"/>
        </w:rPr>
        <w:t>enero,</w:t>
      </w:r>
      <w:r>
        <w:rPr>
          <w:spacing w:val="-9"/>
        </w:rPr>
        <w:t> </w:t>
      </w:r>
      <w:r>
        <w:rPr>
          <w:spacing w:val="-6"/>
        </w:rPr>
        <w:t>modificado</w:t>
      </w:r>
      <w:r>
        <w:rPr>
          <w:spacing w:val="-9"/>
        </w:rPr>
        <w:t> </w:t>
      </w:r>
      <w:r>
        <w:rPr>
          <w:spacing w:val="-6"/>
        </w:rPr>
        <w:t>por</w:t>
      </w:r>
      <w:r>
        <w:rPr>
          <w:spacing w:val="-1"/>
        </w:rPr>
        <w:t> </w:t>
      </w:r>
      <w:r>
        <w:rPr>
          <w:spacing w:val="-6"/>
        </w:rPr>
        <w:t>el</w:t>
      </w:r>
      <w:r>
        <w:rPr>
          <w:spacing w:val="11"/>
        </w:rPr>
        <w:t> </w:t>
      </w:r>
      <w:r>
        <w:rPr>
          <w:spacing w:val="-6"/>
        </w:rPr>
        <w:t>Real</w:t>
      </w:r>
      <w:r>
        <w:rPr>
          <w:spacing w:val="11"/>
        </w:rPr>
        <w:t> </w:t>
      </w:r>
      <w:r>
        <w:rPr>
          <w:spacing w:val="-6"/>
        </w:rPr>
        <w:t>Decreto</w:t>
      </w:r>
      <w:r>
        <w:rPr>
          <w:spacing w:val="11"/>
        </w:rPr>
        <w:t> </w:t>
      </w:r>
      <w:r>
        <w:rPr>
          <w:spacing w:val="-6"/>
        </w:rPr>
        <w:t>604/2006, </w:t>
      </w:r>
      <w:r>
        <w:rPr/>
        <w:t>de 19 de mayo y por el Real Decreto 899/2015, de 9 de octubre. Dicha normativa establece los principios generales relativos a la prevención de los riesgos profesionales para la protección de la seguridad y salud de los/as trabajadores/as, mediante la promoción de la mejora de las condiciones de </w:t>
      </w:r>
      <w:r>
        <w:rPr>
          <w:spacing w:val="-2"/>
        </w:rPr>
        <w:t>trabajo.</w:t>
      </w:r>
    </w:p>
    <w:p>
      <w:pPr>
        <w:pStyle w:val="BodyText"/>
      </w:pPr>
    </w:p>
    <w:p>
      <w:pPr>
        <w:pStyle w:val="BodyText"/>
      </w:pPr>
    </w:p>
    <w:p>
      <w:pPr>
        <w:pStyle w:val="BodyText"/>
        <w:spacing w:before="125"/>
      </w:pPr>
    </w:p>
    <w:p>
      <w:pPr>
        <w:spacing w:before="0"/>
        <w:ind w:left="2" w:right="0" w:firstLine="0"/>
        <w:jc w:val="left"/>
        <w:rPr>
          <w:rFonts w:ascii="Times New Roman" w:hAnsi="Times New Roman"/>
          <w:sz w:val="12"/>
        </w:rPr>
      </w:pPr>
      <w:r>
        <w:rPr>
          <w:rFonts w:ascii="Times New Roman" w:hAnsi="Times New Roman"/>
          <w:sz w:val="12"/>
        </w:rPr>
        <w:t>Expediente</w:t>
      </w:r>
      <w:r>
        <w:rPr>
          <w:rFonts w:ascii="Times New Roman" w:hAnsi="Times New Roman"/>
          <w:spacing w:val="-4"/>
          <w:sz w:val="12"/>
        </w:rPr>
        <w:t> </w:t>
      </w:r>
      <w:r>
        <w:rPr>
          <w:rFonts w:ascii="Times New Roman" w:hAnsi="Times New Roman"/>
          <w:sz w:val="12"/>
        </w:rPr>
        <w:t>de</w:t>
      </w:r>
      <w:r>
        <w:rPr>
          <w:rFonts w:ascii="Times New Roman" w:hAnsi="Times New Roman"/>
          <w:spacing w:val="-4"/>
          <w:sz w:val="12"/>
        </w:rPr>
        <w:t> </w:t>
      </w:r>
      <w:r>
        <w:rPr>
          <w:rFonts w:ascii="Times New Roman" w:hAnsi="Times New Roman"/>
          <w:sz w:val="12"/>
        </w:rPr>
        <w:t>contratación</w:t>
      </w:r>
      <w:r>
        <w:rPr>
          <w:rFonts w:ascii="Times New Roman" w:hAnsi="Times New Roman"/>
          <w:spacing w:val="-4"/>
          <w:sz w:val="12"/>
        </w:rPr>
        <w:t> </w:t>
      </w:r>
      <w:r>
        <w:rPr>
          <w:rFonts w:ascii="Times New Roman" w:hAnsi="Times New Roman"/>
          <w:sz w:val="12"/>
        </w:rPr>
        <w:t>del</w:t>
      </w:r>
      <w:r>
        <w:rPr>
          <w:rFonts w:ascii="Times New Roman" w:hAnsi="Times New Roman"/>
          <w:spacing w:val="-3"/>
          <w:sz w:val="12"/>
        </w:rPr>
        <w:t> </w:t>
      </w:r>
      <w:r>
        <w:rPr>
          <w:rFonts w:ascii="Times New Roman" w:hAnsi="Times New Roman"/>
          <w:spacing w:val="-5"/>
          <w:sz w:val="12"/>
        </w:rPr>
        <w:t>SPA</w:t>
      </w:r>
    </w:p>
    <w:p>
      <w:pPr>
        <w:spacing w:after="0"/>
        <w:jc w:val="left"/>
        <w:rPr>
          <w:rFonts w:ascii="Times New Roman" w:hAnsi="Times New Roman"/>
          <w:sz w:val="12"/>
        </w:rPr>
        <w:sectPr>
          <w:pgSz w:w="11910" w:h="16840"/>
          <w:pgMar w:top="1320" w:bottom="280" w:left="1133" w:right="992"/>
        </w:sectPr>
      </w:pPr>
    </w:p>
    <w:p>
      <w:pPr>
        <w:spacing w:line="240" w:lineRule="auto"/>
        <w:ind w:left="1" w:right="0" w:firstLine="0"/>
        <w:rPr>
          <w:rFonts w:ascii="Times New Roman"/>
          <w:sz w:val="20"/>
        </w:rPr>
      </w:pPr>
      <w:r>
        <w:rPr>
          <w:rFonts w:ascii="Times New Roman"/>
          <w:sz w:val="20"/>
        </w:rPr>
        <w:drawing>
          <wp:inline distT="0" distB="0" distL="0" distR="0">
            <wp:extent cx="742590" cy="262127"/>
            <wp:effectExtent l="0" t="0" r="0" b="0"/>
            <wp:docPr id="46" name="Image 46"/>
            <wp:cNvGraphicFramePr>
              <a:graphicFrameLocks/>
            </wp:cNvGraphicFramePr>
            <a:graphic>
              <a:graphicData uri="http://schemas.openxmlformats.org/drawingml/2006/picture">
                <pic:pic>
                  <pic:nvPicPr>
                    <pic:cNvPr id="46" name="Image 46"/>
                    <pic:cNvPicPr/>
                  </pic:nvPicPr>
                  <pic:blipFill>
                    <a:blip r:embed="rId49" cstate="print"/>
                    <a:stretch>
                      <a:fillRect/>
                    </a:stretch>
                  </pic:blipFill>
                  <pic:spPr>
                    <a:xfrm>
                      <a:off x="0" y="0"/>
                      <a:ext cx="742590" cy="262127"/>
                    </a:xfrm>
                    <a:prstGeom prst="rect">
                      <a:avLst/>
                    </a:prstGeom>
                  </pic:spPr>
                </pic:pic>
              </a:graphicData>
            </a:graphic>
          </wp:inline>
        </w:drawing>
      </w:r>
      <w:r>
        <w:rPr>
          <w:rFonts w:ascii="Times New Roman"/>
          <w:sz w:val="20"/>
        </w:rPr>
      </w: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spacing w:before="156"/>
        <w:rPr>
          <w:rFonts w:ascii="Times New Roman"/>
        </w:rPr>
      </w:pPr>
    </w:p>
    <w:p>
      <w:pPr>
        <w:pStyle w:val="Heading1"/>
        <w:jc w:val="both"/>
      </w:pPr>
      <w:r>
        <w:rPr/>
        <w:t>4.-</w:t>
      </w:r>
      <w:r>
        <w:rPr>
          <w:spacing w:val="-5"/>
        </w:rPr>
        <w:t> </w:t>
      </w:r>
      <w:r>
        <w:rPr/>
        <w:t>OBLIGACIONES</w:t>
      </w:r>
      <w:r>
        <w:rPr>
          <w:spacing w:val="-5"/>
        </w:rPr>
        <w:t> </w:t>
      </w:r>
      <w:r>
        <w:rPr/>
        <w:t>DE</w:t>
      </w:r>
      <w:r>
        <w:rPr>
          <w:spacing w:val="-5"/>
        </w:rPr>
        <w:t> </w:t>
      </w:r>
      <w:r>
        <w:rPr>
          <w:spacing w:val="-2"/>
        </w:rPr>
        <w:t>SERMUGRAN</w:t>
      </w:r>
    </w:p>
    <w:p>
      <w:pPr>
        <w:pStyle w:val="BodyText"/>
        <w:spacing w:before="73"/>
        <w:rPr>
          <w:rFonts w:ascii="Arial"/>
          <w:b/>
        </w:rPr>
      </w:pPr>
    </w:p>
    <w:p>
      <w:pPr>
        <w:pStyle w:val="BodyText"/>
        <w:spacing w:line="276" w:lineRule="auto"/>
        <w:ind w:left="2" w:firstLine="709"/>
      </w:pPr>
      <w:r>
        <w:rPr/>
        <w:t>Para</w:t>
      </w:r>
      <w:r>
        <w:rPr>
          <w:spacing w:val="39"/>
        </w:rPr>
        <w:t> </w:t>
      </w:r>
      <w:r>
        <w:rPr/>
        <w:t>el</w:t>
      </w:r>
      <w:r>
        <w:rPr>
          <w:spacing w:val="39"/>
        </w:rPr>
        <w:t> </w:t>
      </w:r>
      <w:r>
        <w:rPr/>
        <w:t>desarrollo</w:t>
      </w:r>
      <w:r>
        <w:rPr>
          <w:spacing w:val="39"/>
        </w:rPr>
        <w:t> </w:t>
      </w:r>
      <w:r>
        <w:rPr/>
        <w:t>de</w:t>
      </w:r>
      <w:r>
        <w:rPr>
          <w:spacing w:val="39"/>
        </w:rPr>
        <w:t> </w:t>
      </w:r>
      <w:r>
        <w:rPr/>
        <w:t>las</w:t>
      </w:r>
      <w:r>
        <w:rPr>
          <w:spacing w:val="39"/>
        </w:rPr>
        <w:t> </w:t>
      </w:r>
      <w:r>
        <w:rPr/>
        <w:t>actuaciones</w:t>
      </w:r>
      <w:r>
        <w:rPr>
          <w:spacing w:val="39"/>
        </w:rPr>
        <w:t> </w:t>
      </w:r>
      <w:r>
        <w:rPr/>
        <w:t>que</w:t>
      </w:r>
      <w:r>
        <w:rPr>
          <w:spacing w:val="39"/>
        </w:rPr>
        <w:t> </w:t>
      </w:r>
      <w:r>
        <w:rPr/>
        <w:t>SERMUGRAN</w:t>
      </w:r>
      <w:r>
        <w:rPr>
          <w:spacing w:val="39"/>
        </w:rPr>
        <w:t> </w:t>
      </w:r>
      <w:r>
        <w:rPr/>
        <w:t>solicite</w:t>
      </w:r>
      <w:r>
        <w:rPr>
          <w:spacing w:val="39"/>
        </w:rPr>
        <w:t> </w:t>
      </w:r>
      <w:r>
        <w:rPr/>
        <w:t>al</w:t>
      </w:r>
      <w:r>
        <w:rPr>
          <w:spacing w:val="39"/>
        </w:rPr>
        <w:t> </w:t>
      </w:r>
      <w:r>
        <w:rPr/>
        <w:t>Servicio</w:t>
      </w:r>
      <w:r>
        <w:rPr>
          <w:spacing w:val="39"/>
        </w:rPr>
        <w:t> </w:t>
      </w:r>
      <w:r>
        <w:rPr/>
        <w:t>de</w:t>
      </w:r>
      <w:r>
        <w:rPr>
          <w:spacing w:val="39"/>
        </w:rPr>
        <w:t> </w:t>
      </w:r>
      <w:r>
        <w:rPr/>
        <w:t>Prevención Ajeno, aquella estará obligada a:</w:t>
      </w:r>
    </w:p>
    <w:p>
      <w:pPr>
        <w:pStyle w:val="BodyText"/>
        <w:spacing w:before="37"/>
      </w:pPr>
    </w:p>
    <w:p>
      <w:pPr>
        <w:pStyle w:val="ListParagraph"/>
        <w:numPr>
          <w:ilvl w:val="0"/>
          <w:numId w:val="1"/>
        </w:numPr>
        <w:tabs>
          <w:tab w:pos="723" w:val="left" w:leader="none"/>
        </w:tabs>
        <w:spacing w:line="271" w:lineRule="auto" w:before="0" w:after="0"/>
        <w:ind w:left="723" w:right="155" w:hanging="360"/>
        <w:jc w:val="both"/>
        <w:rPr>
          <w:sz w:val="21"/>
        </w:rPr>
      </w:pPr>
      <w:r>
        <w:rPr>
          <w:sz w:val="21"/>
        </w:rPr>
        <w:t>Permitir el acceso al centro o centros de trabajo de las personas que, designadas por el Servicio de Prevención, deban realizar todos o parte de los servicios contratados.</w:t>
      </w:r>
    </w:p>
    <w:p>
      <w:pPr>
        <w:pStyle w:val="ListParagraph"/>
        <w:numPr>
          <w:ilvl w:val="0"/>
          <w:numId w:val="1"/>
        </w:numPr>
        <w:tabs>
          <w:tab w:pos="723" w:val="left" w:leader="none"/>
        </w:tabs>
        <w:spacing w:line="273" w:lineRule="auto" w:before="5" w:after="0"/>
        <w:ind w:left="723" w:right="155" w:hanging="360"/>
        <w:jc w:val="both"/>
        <w:rPr>
          <w:sz w:val="21"/>
        </w:rPr>
      </w:pPr>
      <w:r>
        <w:rPr>
          <w:sz w:val="21"/>
        </w:rPr>
        <w:t>Comunicar al Servicio de Prevención el personal designado por el Servicios Municipales</w:t>
      </w:r>
      <w:r>
        <w:rPr>
          <w:spacing w:val="40"/>
          <w:sz w:val="21"/>
        </w:rPr>
        <w:t> </w:t>
      </w:r>
      <w:r>
        <w:rPr>
          <w:sz w:val="21"/>
        </w:rPr>
        <w:t>de Granadilla de</w:t>
      </w:r>
      <w:r>
        <w:rPr>
          <w:spacing w:val="-3"/>
          <w:sz w:val="21"/>
        </w:rPr>
        <w:t> </w:t>
      </w:r>
      <w:r>
        <w:rPr>
          <w:sz w:val="21"/>
        </w:rPr>
        <w:t>Abona, para la actividad de prevención y de los cambios que puedan producirse en los mismos.</w:t>
      </w:r>
    </w:p>
    <w:p>
      <w:pPr>
        <w:pStyle w:val="BodyText"/>
        <w:spacing w:before="38"/>
      </w:pPr>
    </w:p>
    <w:p>
      <w:pPr>
        <w:pStyle w:val="ListParagraph"/>
        <w:numPr>
          <w:ilvl w:val="0"/>
          <w:numId w:val="1"/>
        </w:numPr>
        <w:tabs>
          <w:tab w:pos="723" w:val="left" w:leader="none"/>
        </w:tabs>
        <w:spacing w:line="276" w:lineRule="auto" w:before="0" w:after="0"/>
        <w:ind w:left="723" w:right="149" w:hanging="360"/>
        <w:jc w:val="both"/>
        <w:rPr>
          <w:sz w:val="21"/>
        </w:rPr>
      </w:pPr>
      <w:r>
        <w:rPr>
          <w:sz w:val="21"/>
        </w:rPr>
        <w:t>Facilitar al Servicio de Prevención, con carácter previo a iniciar las actividades contratadas, toda la información relativa al Servicios Municipales</w:t>
      </w:r>
      <w:r>
        <w:rPr>
          <w:spacing w:val="40"/>
          <w:sz w:val="21"/>
        </w:rPr>
        <w:t> </w:t>
      </w:r>
      <w:r>
        <w:rPr>
          <w:sz w:val="21"/>
        </w:rPr>
        <w:t>de Granadilla de</w:t>
      </w:r>
      <w:r>
        <w:rPr>
          <w:spacing w:val="-7"/>
          <w:sz w:val="21"/>
        </w:rPr>
        <w:t> </w:t>
      </w:r>
      <w:r>
        <w:rPr>
          <w:sz w:val="21"/>
        </w:rPr>
        <w:t>Abona : características y complejidad del trabajo, procesos de producción, relación de las materias primas y equipos de trabajo</w:t>
      </w:r>
      <w:r>
        <w:rPr>
          <w:spacing w:val="-1"/>
          <w:sz w:val="21"/>
        </w:rPr>
        <w:t> </w:t>
      </w:r>
      <w:r>
        <w:rPr>
          <w:sz w:val="21"/>
        </w:rPr>
        <w:t>existentes</w:t>
      </w:r>
      <w:r>
        <w:rPr>
          <w:spacing w:val="-1"/>
          <w:sz w:val="21"/>
        </w:rPr>
        <w:t> </w:t>
      </w:r>
      <w:r>
        <w:rPr>
          <w:sz w:val="21"/>
        </w:rPr>
        <w:t>en</w:t>
      </w:r>
      <w:r>
        <w:rPr>
          <w:spacing w:val="-1"/>
          <w:sz w:val="21"/>
        </w:rPr>
        <w:t> </w:t>
      </w:r>
      <w:r>
        <w:rPr>
          <w:sz w:val="21"/>
        </w:rPr>
        <w:t>el</w:t>
      </w:r>
      <w:r>
        <w:rPr>
          <w:spacing w:val="-1"/>
          <w:sz w:val="21"/>
        </w:rPr>
        <w:t> </w:t>
      </w:r>
      <w:r>
        <w:rPr>
          <w:sz w:val="21"/>
        </w:rPr>
        <w:t>Servicios</w:t>
      </w:r>
      <w:r>
        <w:rPr>
          <w:spacing w:val="-1"/>
          <w:sz w:val="21"/>
        </w:rPr>
        <w:t> </w:t>
      </w:r>
      <w:r>
        <w:rPr>
          <w:sz w:val="21"/>
        </w:rPr>
        <w:t>Municipales</w:t>
      </w:r>
      <w:r>
        <w:rPr>
          <w:spacing w:val="40"/>
          <w:sz w:val="21"/>
        </w:rPr>
        <w:t> </w:t>
      </w:r>
      <w:r>
        <w:rPr>
          <w:sz w:val="21"/>
        </w:rPr>
        <w:t>de</w:t>
      </w:r>
      <w:r>
        <w:rPr>
          <w:spacing w:val="-1"/>
          <w:sz w:val="21"/>
        </w:rPr>
        <w:t> </w:t>
      </w:r>
      <w:r>
        <w:rPr>
          <w:sz w:val="21"/>
        </w:rPr>
        <w:t>Granadilla</w:t>
      </w:r>
      <w:r>
        <w:rPr>
          <w:spacing w:val="-1"/>
          <w:sz w:val="21"/>
        </w:rPr>
        <w:t> </w:t>
      </w:r>
      <w:r>
        <w:rPr>
          <w:sz w:val="21"/>
        </w:rPr>
        <w:t>de</w:t>
      </w:r>
      <w:r>
        <w:rPr>
          <w:spacing w:val="-12"/>
          <w:sz w:val="21"/>
        </w:rPr>
        <w:t> </w:t>
      </w:r>
      <w:r>
        <w:rPr>
          <w:sz w:val="21"/>
        </w:rPr>
        <w:t>Abona,</w:t>
      </w:r>
      <w:r>
        <w:rPr>
          <w:spacing w:val="-1"/>
          <w:sz w:val="21"/>
        </w:rPr>
        <w:t> </w:t>
      </w:r>
      <w:r>
        <w:rPr>
          <w:sz w:val="21"/>
        </w:rPr>
        <w:t>así</w:t>
      </w:r>
      <w:r>
        <w:rPr>
          <w:spacing w:val="-1"/>
          <w:sz w:val="21"/>
        </w:rPr>
        <w:t> </w:t>
      </w:r>
      <w:r>
        <w:rPr>
          <w:sz w:val="21"/>
        </w:rPr>
        <w:t>como</w:t>
      </w:r>
      <w:r>
        <w:rPr>
          <w:spacing w:val="-1"/>
          <w:sz w:val="21"/>
        </w:rPr>
        <w:t> </w:t>
      </w:r>
      <w:r>
        <w:rPr>
          <w:sz w:val="21"/>
        </w:rPr>
        <w:t>la</w:t>
      </w:r>
      <w:r>
        <w:rPr>
          <w:spacing w:val="-1"/>
          <w:sz w:val="21"/>
        </w:rPr>
        <w:t> </w:t>
      </w:r>
      <w:r>
        <w:rPr>
          <w:sz w:val="21"/>
        </w:rPr>
        <w:t>información que conste en la misma sobre el estado de salud del personal y las variaciones que, en</w:t>
      </w:r>
      <w:r>
        <w:rPr>
          <w:spacing w:val="40"/>
          <w:sz w:val="21"/>
        </w:rPr>
        <w:t> </w:t>
      </w:r>
      <w:r>
        <w:rPr>
          <w:sz w:val="21"/>
        </w:rPr>
        <w:t>relación con las cuestiones especificadas, se produzcan en el futuro. Igualmente, estarán a disposición del Servicio de Prevención los datos que se soliciten en relación a plantilla, contratas, empresas de trabajo temporal, puestos y tareas, así como los informes técnicos existentes en relación al cumplimiento de la normativa técnica de seguridad industrial, medio ambiente u otras relacionadas directa o indirectamente con la Seguridad y Salud del personal.</w:t>
      </w:r>
    </w:p>
    <w:p>
      <w:pPr>
        <w:pStyle w:val="BodyText"/>
        <w:spacing w:before="33"/>
      </w:pPr>
    </w:p>
    <w:p>
      <w:pPr>
        <w:pStyle w:val="ListParagraph"/>
        <w:numPr>
          <w:ilvl w:val="0"/>
          <w:numId w:val="1"/>
        </w:numPr>
        <w:tabs>
          <w:tab w:pos="723" w:val="left" w:leader="none"/>
        </w:tabs>
        <w:spacing w:line="271" w:lineRule="auto" w:before="1" w:after="0"/>
        <w:ind w:left="723" w:right="153" w:hanging="360"/>
        <w:jc w:val="both"/>
        <w:rPr>
          <w:sz w:val="21"/>
        </w:rPr>
      </w:pPr>
      <w:r>
        <w:rPr>
          <w:sz w:val="21"/>
        </w:rPr>
        <w:t>Poner a disposición del Servicio de Prevención, la información prevista en el artículo 31.2 de la Ley de Prevención de Riesgos Laborales.</w:t>
      </w:r>
    </w:p>
    <w:p>
      <w:pPr>
        <w:pStyle w:val="BodyText"/>
        <w:spacing w:before="41"/>
      </w:pPr>
    </w:p>
    <w:p>
      <w:pPr>
        <w:pStyle w:val="ListParagraph"/>
        <w:numPr>
          <w:ilvl w:val="0"/>
          <w:numId w:val="1"/>
        </w:numPr>
        <w:tabs>
          <w:tab w:pos="722" w:val="left" w:leader="none"/>
        </w:tabs>
        <w:spacing w:line="240" w:lineRule="auto" w:before="0" w:after="0"/>
        <w:ind w:left="722" w:right="0" w:hanging="359"/>
        <w:jc w:val="left"/>
        <w:rPr>
          <w:sz w:val="21"/>
        </w:rPr>
      </w:pPr>
      <w:r>
        <w:rPr>
          <w:sz w:val="21"/>
        </w:rPr>
        <w:t>Firmar</w:t>
      </w:r>
      <w:r>
        <w:rPr>
          <w:spacing w:val="-4"/>
          <w:sz w:val="21"/>
        </w:rPr>
        <w:t> </w:t>
      </w:r>
      <w:r>
        <w:rPr>
          <w:sz w:val="21"/>
        </w:rPr>
        <w:t>la</w:t>
      </w:r>
      <w:r>
        <w:rPr>
          <w:spacing w:val="-2"/>
          <w:sz w:val="21"/>
        </w:rPr>
        <w:t> </w:t>
      </w:r>
      <w:r>
        <w:rPr>
          <w:sz w:val="21"/>
        </w:rPr>
        <w:t>recepción</w:t>
      </w:r>
      <w:r>
        <w:rPr>
          <w:spacing w:val="-2"/>
          <w:sz w:val="21"/>
        </w:rPr>
        <w:t> </w:t>
      </w:r>
      <w:r>
        <w:rPr>
          <w:sz w:val="21"/>
        </w:rPr>
        <w:t>de</w:t>
      </w:r>
      <w:r>
        <w:rPr>
          <w:spacing w:val="-2"/>
          <w:sz w:val="21"/>
        </w:rPr>
        <w:t> </w:t>
      </w:r>
      <w:r>
        <w:rPr>
          <w:sz w:val="21"/>
        </w:rPr>
        <w:t>informes</w:t>
      </w:r>
      <w:r>
        <w:rPr>
          <w:spacing w:val="-2"/>
          <w:sz w:val="21"/>
        </w:rPr>
        <w:t> </w:t>
      </w:r>
      <w:r>
        <w:rPr>
          <w:sz w:val="21"/>
        </w:rPr>
        <w:t>y</w:t>
      </w:r>
      <w:r>
        <w:rPr>
          <w:spacing w:val="-2"/>
          <w:sz w:val="21"/>
        </w:rPr>
        <w:t> </w:t>
      </w:r>
      <w:r>
        <w:rPr>
          <w:sz w:val="21"/>
        </w:rPr>
        <w:t>recomendaciones</w:t>
      </w:r>
      <w:r>
        <w:rPr>
          <w:spacing w:val="-2"/>
          <w:sz w:val="21"/>
        </w:rPr>
        <w:t> </w:t>
      </w:r>
      <w:r>
        <w:rPr>
          <w:sz w:val="21"/>
        </w:rPr>
        <w:t>emitidos</w:t>
      </w:r>
      <w:r>
        <w:rPr>
          <w:spacing w:val="-2"/>
          <w:sz w:val="21"/>
        </w:rPr>
        <w:t> </w:t>
      </w:r>
      <w:r>
        <w:rPr>
          <w:sz w:val="21"/>
        </w:rPr>
        <w:t>por</w:t>
      </w:r>
      <w:r>
        <w:rPr>
          <w:spacing w:val="-2"/>
          <w:sz w:val="21"/>
        </w:rPr>
        <w:t> </w:t>
      </w:r>
      <w:r>
        <w:rPr>
          <w:sz w:val="21"/>
        </w:rPr>
        <w:t>los</w:t>
      </w:r>
      <w:r>
        <w:rPr>
          <w:spacing w:val="-2"/>
          <w:sz w:val="21"/>
        </w:rPr>
        <w:t> </w:t>
      </w:r>
      <w:r>
        <w:rPr>
          <w:sz w:val="21"/>
        </w:rPr>
        <w:t>Servicios</w:t>
      </w:r>
      <w:r>
        <w:rPr>
          <w:spacing w:val="-2"/>
          <w:sz w:val="21"/>
        </w:rPr>
        <w:t> </w:t>
      </w:r>
      <w:r>
        <w:rPr>
          <w:sz w:val="21"/>
        </w:rPr>
        <w:t>de</w:t>
      </w:r>
      <w:r>
        <w:rPr>
          <w:spacing w:val="-1"/>
          <w:sz w:val="21"/>
        </w:rPr>
        <w:t> </w:t>
      </w:r>
      <w:r>
        <w:rPr>
          <w:spacing w:val="-2"/>
          <w:sz w:val="21"/>
        </w:rPr>
        <w:t>Prevención.</w:t>
      </w:r>
    </w:p>
    <w:p>
      <w:pPr>
        <w:pStyle w:val="BodyText"/>
        <w:spacing w:before="78"/>
      </w:pPr>
    </w:p>
    <w:p>
      <w:pPr>
        <w:pStyle w:val="ListParagraph"/>
        <w:numPr>
          <w:ilvl w:val="0"/>
          <w:numId w:val="1"/>
        </w:numPr>
        <w:tabs>
          <w:tab w:pos="723" w:val="left" w:leader="none"/>
        </w:tabs>
        <w:spacing w:line="271" w:lineRule="auto" w:before="1" w:after="0"/>
        <w:ind w:left="723" w:right="148" w:hanging="360"/>
        <w:jc w:val="both"/>
        <w:rPr>
          <w:sz w:val="21"/>
        </w:rPr>
      </w:pPr>
      <w:r>
        <w:rPr>
          <w:sz w:val="21"/>
        </w:rPr>
        <w:t>Comunicar las enfermedades y ausencias del trabajo por motivos de salud de los/as trabajadores/as, a los efectos previstos en el Reglamento de los Servicios de Prevención.</w:t>
      </w:r>
    </w:p>
    <w:p>
      <w:pPr>
        <w:pStyle w:val="BodyText"/>
        <w:spacing w:before="41"/>
      </w:pPr>
    </w:p>
    <w:p>
      <w:pPr>
        <w:pStyle w:val="ListParagraph"/>
        <w:numPr>
          <w:ilvl w:val="0"/>
          <w:numId w:val="1"/>
        </w:numPr>
        <w:tabs>
          <w:tab w:pos="723" w:val="left" w:leader="none"/>
        </w:tabs>
        <w:spacing w:line="276" w:lineRule="auto" w:before="0" w:after="0"/>
        <w:ind w:left="723" w:right="148" w:hanging="360"/>
        <w:jc w:val="both"/>
        <w:rPr>
          <w:sz w:val="21"/>
        </w:rPr>
      </w:pPr>
      <w:r>
        <w:rPr>
          <w:sz w:val="21"/>
        </w:rPr>
        <w:t>Cualquier otra no contemplada en los supuestos anteriores y que a criterio técnico de las personas que vayan a emitir el asesoramiento y apoyo a la Dirección, al personal y a sus representantes, y a los órganos de representación especializados, se estimen necesarias para su normal actuación. Integrar la actividad preventiva, de conformidad con lo dispuesto en el artículo.</w:t>
      </w:r>
      <w:r>
        <w:rPr>
          <w:spacing w:val="-2"/>
          <w:sz w:val="21"/>
        </w:rPr>
        <w:t> </w:t>
      </w:r>
      <w:r>
        <w:rPr>
          <w:sz w:val="21"/>
        </w:rPr>
        <w:t>1.1</w:t>
      </w:r>
      <w:r>
        <w:rPr>
          <w:spacing w:val="-2"/>
          <w:sz w:val="21"/>
        </w:rPr>
        <w:t> </w:t>
      </w:r>
      <w:r>
        <w:rPr>
          <w:sz w:val="21"/>
        </w:rPr>
        <w:t>del</w:t>
      </w:r>
      <w:r>
        <w:rPr>
          <w:spacing w:val="-2"/>
          <w:sz w:val="21"/>
        </w:rPr>
        <w:t> </w:t>
      </w:r>
      <w:r>
        <w:rPr>
          <w:sz w:val="21"/>
        </w:rPr>
        <w:t>Reglamento</w:t>
      </w:r>
      <w:r>
        <w:rPr>
          <w:spacing w:val="-2"/>
          <w:sz w:val="21"/>
        </w:rPr>
        <w:t> </w:t>
      </w:r>
      <w:r>
        <w:rPr>
          <w:sz w:val="21"/>
        </w:rPr>
        <w:t>de</w:t>
      </w:r>
      <w:r>
        <w:rPr>
          <w:spacing w:val="-2"/>
          <w:sz w:val="21"/>
        </w:rPr>
        <w:t> </w:t>
      </w:r>
      <w:r>
        <w:rPr>
          <w:sz w:val="21"/>
        </w:rPr>
        <w:t>los</w:t>
      </w:r>
      <w:r>
        <w:rPr>
          <w:spacing w:val="-2"/>
          <w:sz w:val="21"/>
        </w:rPr>
        <w:t> </w:t>
      </w:r>
      <w:r>
        <w:rPr>
          <w:sz w:val="21"/>
        </w:rPr>
        <w:t>Servicios</w:t>
      </w:r>
      <w:r>
        <w:rPr>
          <w:spacing w:val="-2"/>
          <w:sz w:val="21"/>
        </w:rPr>
        <w:t> </w:t>
      </w:r>
      <w:r>
        <w:rPr>
          <w:sz w:val="21"/>
        </w:rPr>
        <w:t>de</w:t>
      </w:r>
      <w:r>
        <w:rPr>
          <w:spacing w:val="-2"/>
          <w:sz w:val="21"/>
        </w:rPr>
        <w:t> </w:t>
      </w:r>
      <w:r>
        <w:rPr>
          <w:sz w:val="21"/>
        </w:rPr>
        <w:t>Prevención,</w:t>
      </w:r>
      <w:r>
        <w:rPr>
          <w:spacing w:val="-2"/>
          <w:sz w:val="21"/>
        </w:rPr>
        <w:t> </w:t>
      </w:r>
      <w:r>
        <w:rPr>
          <w:sz w:val="21"/>
        </w:rPr>
        <w:t>lo</w:t>
      </w:r>
      <w:r>
        <w:rPr>
          <w:spacing w:val="-2"/>
          <w:sz w:val="21"/>
        </w:rPr>
        <w:t> </w:t>
      </w:r>
      <w:r>
        <w:rPr>
          <w:sz w:val="21"/>
        </w:rPr>
        <w:t>que</w:t>
      </w:r>
      <w:r>
        <w:rPr>
          <w:spacing w:val="-2"/>
          <w:sz w:val="21"/>
        </w:rPr>
        <w:t> </w:t>
      </w:r>
      <w:r>
        <w:rPr>
          <w:sz w:val="21"/>
        </w:rPr>
        <w:t>implica</w:t>
      </w:r>
      <w:r>
        <w:rPr>
          <w:spacing w:val="-2"/>
          <w:sz w:val="21"/>
        </w:rPr>
        <w:t> </w:t>
      </w:r>
      <w:r>
        <w:rPr>
          <w:sz w:val="21"/>
        </w:rPr>
        <w:t>la</w:t>
      </w:r>
      <w:r>
        <w:rPr>
          <w:spacing w:val="-2"/>
          <w:sz w:val="21"/>
        </w:rPr>
        <w:t> </w:t>
      </w:r>
      <w:r>
        <w:rPr>
          <w:sz w:val="21"/>
        </w:rPr>
        <w:t>atribución</w:t>
      </w:r>
      <w:r>
        <w:rPr>
          <w:spacing w:val="-2"/>
          <w:sz w:val="21"/>
        </w:rPr>
        <w:t> </w:t>
      </w:r>
      <w:r>
        <w:rPr>
          <w:sz w:val="21"/>
        </w:rPr>
        <w:t>a</w:t>
      </w:r>
      <w:r>
        <w:rPr>
          <w:spacing w:val="-2"/>
          <w:sz w:val="21"/>
        </w:rPr>
        <w:t> </w:t>
      </w:r>
      <w:r>
        <w:rPr>
          <w:sz w:val="21"/>
        </w:rPr>
        <w:t>todos los niveles jerárquicos y la asunción por éstos, de la obligación de incluir la prevención de riesgos en cualquier actividad que realicen u ordenen y en todas las decisiones que adopten.</w:t>
      </w:r>
    </w:p>
    <w:p>
      <w:pPr>
        <w:pStyle w:val="BodyText"/>
        <w:spacing w:before="32"/>
      </w:pPr>
    </w:p>
    <w:p>
      <w:pPr>
        <w:pStyle w:val="BodyText"/>
        <w:spacing w:line="276" w:lineRule="auto"/>
        <w:ind w:left="2" w:right="147"/>
        <w:jc w:val="both"/>
      </w:pPr>
      <w:r>
        <w:rPr/>
        <w:t>Integrar la actividad preventiva, de conformidad con lo dispuesto en el artículo. 1.1 del Reglamento de los Servicios de Prevención, lo que implica la atribución a todos los niveles jerárquicos y la asunción por éstos, de la obligación de incluir la prevención de riesgos en cualquier actividad que realicen u ordenen y en todas las decisiones que adopten.</w:t>
      </w:r>
    </w:p>
    <w:p>
      <w:pPr>
        <w:pStyle w:val="BodyText"/>
        <w:spacing w:before="8"/>
      </w:pPr>
    </w:p>
    <w:p>
      <w:pPr>
        <w:spacing w:before="0"/>
        <w:ind w:left="2" w:right="0" w:firstLine="0"/>
        <w:jc w:val="both"/>
        <w:rPr>
          <w:rFonts w:ascii="Times New Roman" w:hAnsi="Times New Roman"/>
          <w:sz w:val="12"/>
        </w:rPr>
      </w:pPr>
      <w:r>
        <w:rPr>
          <w:rFonts w:ascii="Times New Roman" w:hAnsi="Times New Roman"/>
          <w:sz w:val="12"/>
        </w:rPr>
        <w:t>Expediente</w:t>
      </w:r>
      <w:r>
        <w:rPr>
          <w:rFonts w:ascii="Times New Roman" w:hAnsi="Times New Roman"/>
          <w:spacing w:val="-4"/>
          <w:sz w:val="12"/>
        </w:rPr>
        <w:t> </w:t>
      </w:r>
      <w:r>
        <w:rPr>
          <w:rFonts w:ascii="Times New Roman" w:hAnsi="Times New Roman"/>
          <w:sz w:val="12"/>
        </w:rPr>
        <w:t>de</w:t>
      </w:r>
      <w:r>
        <w:rPr>
          <w:rFonts w:ascii="Times New Roman" w:hAnsi="Times New Roman"/>
          <w:spacing w:val="-4"/>
          <w:sz w:val="12"/>
        </w:rPr>
        <w:t> </w:t>
      </w:r>
      <w:r>
        <w:rPr>
          <w:rFonts w:ascii="Times New Roman" w:hAnsi="Times New Roman"/>
          <w:sz w:val="12"/>
        </w:rPr>
        <w:t>contratación</w:t>
      </w:r>
      <w:r>
        <w:rPr>
          <w:rFonts w:ascii="Times New Roman" w:hAnsi="Times New Roman"/>
          <w:spacing w:val="-4"/>
          <w:sz w:val="12"/>
        </w:rPr>
        <w:t> </w:t>
      </w:r>
      <w:r>
        <w:rPr>
          <w:rFonts w:ascii="Times New Roman" w:hAnsi="Times New Roman"/>
          <w:sz w:val="12"/>
        </w:rPr>
        <w:t>del</w:t>
      </w:r>
      <w:r>
        <w:rPr>
          <w:rFonts w:ascii="Times New Roman" w:hAnsi="Times New Roman"/>
          <w:spacing w:val="-3"/>
          <w:sz w:val="12"/>
        </w:rPr>
        <w:t> </w:t>
      </w:r>
      <w:r>
        <w:rPr>
          <w:rFonts w:ascii="Times New Roman" w:hAnsi="Times New Roman"/>
          <w:spacing w:val="-5"/>
          <w:sz w:val="12"/>
        </w:rPr>
        <w:t>SPA</w:t>
      </w:r>
    </w:p>
    <w:p>
      <w:pPr>
        <w:spacing w:after="0"/>
        <w:jc w:val="both"/>
        <w:rPr>
          <w:rFonts w:ascii="Times New Roman" w:hAnsi="Times New Roman"/>
          <w:sz w:val="12"/>
        </w:rPr>
        <w:sectPr>
          <w:pgSz w:w="11910" w:h="16840"/>
          <w:pgMar w:top="1320" w:bottom="280" w:left="1133" w:right="992"/>
        </w:sectPr>
      </w:pPr>
    </w:p>
    <w:p>
      <w:pPr>
        <w:spacing w:line="240" w:lineRule="auto"/>
        <w:ind w:left="1" w:right="0" w:firstLine="0"/>
        <w:rPr>
          <w:rFonts w:ascii="Times New Roman"/>
          <w:sz w:val="20"/>
        </w:rPr>
      </w:pPr>
      <w:r>
        <w:rPr>
          <w:rFonts w:ascii="Times New Roman"/>
          <w:sz w:val="20"/>
        </w:rPr>
        <w:drawing>
          <wp:inline distT="0" distB="0" distL="0" distR="0">
            <wp:extent cx="742590" cy="262127"/>
            <wp:effectExtent l="0" t="0" r="0" b="0"/>
            <wp:docPr id="47" name="Image 47"/>
            <wp:cNvGraphicFramePr>
              <a:graphicFrameLocks/>
            </wp:cNvGraphicFramePr>
            <a:graphic>
              <a:graphicData uri="http://schemas.openxmlformats.org/drawingml/2006/picture">
                <pic:pic>
                  <pic:nvPicPr>
                    <pic:cNvPr id="47" name="Image 47"/>
                    <pic:cNvPicPr/>
                  </pic:nvPicPr>
                  <pic:blipFill>
                    <a:blip r:embed="rId49" cstate="print"/>
                    <a:stretch>
                      <a:fillRect/>
                    </a:stretch>
                  </pic:blipFill>
                  <pic:spPr>
                    <a:xfrm>
                      <a:off x="0" y="0"/>
                      <a:ext cx="742590" cy="262127"/>
                    </a:xfrm>
                    <a:prstGeom prst="rect">
                      <a:avLst/>
                    </a:prstGeom>
                  </pic:spPr>
                </pic:pic>
              </a:graphicData>
            </a:graphic>
          </wp:inline>
        </w:drawing>
      </w:r>
      <w:r>
        <w:rPr>
          <w:rFonts w:ascii="Times New Roman"/>
          <w:sz w:val="20"/>
        </w:rPr>
      </w: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spacing w:before="156"/>
        <w:rPr>
          <w:rFonts w:ascii="Times New Roman"/>
        </w:rPr>
      </w:pPr>
    </w:p>
    <w:p>
      <w:pPr>
        <w:pStyle w:val="Heading1"/>
        <w:jc w:val="both"/>
      </w:pPr>
      <w:r>
        <w:rPr/>
        <w:t>5.-</w:t>
      </w:r>
      <w:r>
        <w:rPr>
          <w:spacing w:val="-7"/>
        </w:rPr>
        <w:t> </w:t>
      </w:r>
      <w:r>
        <w:rPr/>
        <w:t>OBLIGACIONES</w:t>
      </w:r>
      <w:r>
        <w:rPr>
          <w:spacing w:val="-7"/>
        </w:rPr>
        <w:t> </w:t>
      </w:r>
      <w:r>
        <w:rPr/>
        <w:t>DEL</w:t>
      </w:r>
      <w:r>
        <w:rPr>
          <w:spacing w:val="-9"/>
        </w:rPr>
        <w:t> </w:t>
      </w:r>
      <w:r>
        <w:rPr/>
        <w:t>SERVICIO</w:t>
      </w:r>
      <w:r>
        <w:rPr>
          <w:spacing w:val="-7"/>
        </w:rPr>
        <w:t> </w:t>
      </w:r>
      <w:r>
        <w:rPr/>
        <w:t>DE</w:t>
      </w:r>
      <w:r>
        <w:rPr>
          <w:spacing w:val="-7"/>
        </w:rPr>
        <w:t> </w:t>
      </w:r>
      <w:r>
        <w:rPr/>
        <w:t>PREVENCIÓN</w:t>
      </w:r>
      <w:r>
        <w:rPr>
          <w:spacing w:val="-12"/>
        </w:rPr>
        <w:t> </w:t>
      </w:r>
      <w:r>
        <w:rPr>
          <w:spacing w:val="-2"/>
        </w:rPr>
        <w:t>AJENO</w:t>
      </w:r>
    </w:p>
    <w:p>
      <w:pPr>
        <w:pStyle w:val="BodyText"/>
        <w:spacing w:before="73"/>
        <w:rPr>
          <w:rFonts w:ascii="Arial"/>
          <w:b/>
        </w:rPr>
      </w:pPr>
    </w:p>
    <w:p>
      <w:pPr>
        <w:pStyle w:val="BodyText"/>
        <w:ind w:left="712"/>
      </w:pPr>
      <w:r>
        <w:rPr/>
        <w:t>El</w:t>
      </w:r>
      <w:r>
        <w:rPr>
          <w:spacing w:val="-7"/>
        </w:rPr>
        <w:t> </w:t>
      </w:r>
      <w:r>
        <w:rPr/>
        <w:t>Servicio</w:t>
      </w:r>
      <w:r>
        <w:rPr>
          <w:spacing w:val="-5"/>
        </w:rPr>
        <w:t> </w:t>
      </w:r>
      <w:r>
        <w:rPr/>
        <w:t>de</w:t>
      </w:r>
      <w:r>
        <w:rPr>
          <w:spacing w:val="-4"/>
        </w:rPr>
        <w:t> </w:t>
      </w:r>
      <w:r>
        <w:rPr/>
        <w:t>Prevención</w:t>
      </w:r>
      <w:r>
        <w:rPr>
          <w:spacing w:val="-15"/>
        </w:rPr>
        <w:t> </w:t>
      </w:r>
      <w:r>
        <w:rPr/>
        <w:t>Ajeno</w:t>
      </w:r>
      <w:r>
        <w:rPr>
          <w:spacing w:val="-4"/>
        </w:rPr>
        <w:t> </w:t>
      </w:r>
      <w:r>
        <w:rPr/>
        <w:t>facilitará</w:t>
      </w:r>
      <w:r>
        <w:rPr>
          <w:spacing w:val="-4"/>
        </w:rPr>
        <w:t> </w:t>
      </w:r>
      <w:r>
        <w:rPr/>
        <w:t>al</w:t>
      </w:r>
      <w:r>
        <w:rPr>
          <w:spacing w:val="-5"/>
        </w:rPr>
        <w:t> </w:t>
      </w:r>
      <w:r>
        <w:rPr/>
        <w:t>Servicios</w:t>
      </w:r>
      <w:r>
        <w:rPr>
          <w:spacing w:val="-4"/>
        </w:rPr>
        <w:t> </w:t>
      </w:r>
      <w:r>
        <w:rPr/>
        <w:t>Municipales</w:t>
      </w:r>
      <w:r>
        <w:rPr>
          <w:spacing w:val="50"/>
        </w:rPr>
        <w:t> </w:t>
      </w:r>
      <w:r>
        <w:rPr/>
        <w:t>de</w:t>
      </w:r>
      <w:r>
        <w:rPr>
          <w:spacing w:val="-4"/>
        </w:rPr>
        <w:t> </w:t>
      </w:r>
      <w:r>
        <w:rPr/>
        <w:t>Granadilla</w:t>
      </w:r>
      <w:r>
        <w:rPr>
          <w:spacing w:val="-5"/>
        </w:rPr>
        <w:t> </w:t>
      </w:r>
      <w:r>
        <w:rPr/>
        <w:t>de</w:t>
      </w:r>
      <w:r>
        <w:rPr>
          <w:spacing w:val="-14"/>
        </w:rPr>
        <w:t> </w:t>
      </w:r>
      <w:r>
        <w:rPr>
          <w:spacing w:val="-2"/>
        </w:rPr>
        <w:t>Abona:</w:t>
      </w:r>
    </w:p>
    <w:p>
      <w:pPr>
        <w:pStyle w:val="BodyText"/>
        <w:spacing w:before="73"/>
      </w:pPr>
    </w:p>
    <w:p>
      <w:pPr>
        <w:pStyle w:val="ListParagraph"/>
        <w:numPr>
          <w:ilvl w:val="0"/>
          <w:numId w:val="2"/>
        </w:numPr>
        <w:tabs>
          <w:tab w:pos="888" w:val="left" w:leader="none"/>
        </w:tabs>
        <w:spacing w:line="240" w:lineRule="auto" w:before="0" w:after="0"/>
        <w:ind w:left="888" w:right="0" w:hanging="127"/>
        <w:jc w:val="left"/>
        <w:rPr>
          <w:sz w:val="21"/>
        </w:rPr>
      </w:pPr>
      <w:r>
        <w:rPr>
          <w:sz w:val="21"/>
        </w:rPr>
        <w:t>Especialidades</w:t>
      </w:r>
      <w:r>
        <w:rPr>
          <w:spacing w:val="-1"/>
          <w:sz w:val="21"/>
        </w:rPr>
        <w:t> </w:t>
      </w:r>
      <w:r>
        <w:rPr>
          <w:spacing w:val="-2"/>
          <w:sz w:val="21"/>
        </w:rPr>
        <w:t>técnicas:</w:t>
      </w:r>
    </w:p>
    <w:p>
      <w:pPr>
        <w:pStyle w:val="BodyText"/>
        <w:spacing w:before="73"/>
      </w:pPr>
    </w:p>
    <w:p>
      <w:pPr>
        <w:pStyle w:val="ListParagraph"/>
        <w:numPr>
          <w:ilvl w:val="1"/>
          <w:numId w:val="2"/>
        </w:numPr>
        <w:tabs>
          <w:tab w:pos="1838" w:val="left" w:leader="none"/>
        </w:tabs>
        <w:spacing w:line="240" w:lineRule="auto" w:before="0" w:after="0"/>
        <w:ind w:left="1838" w:right="0" w:hanging="185"/>
        <w:jc w:val="left"/>
        <w:rPr>
          <w:sz w:val="21"/>
        </w:rPr>
      </w:pPr>
      <w:r>
        <w:rPr>
          <w:sz w:val="21"/>
        </w:rPr>
        <w:t>Memoria</w:t>
      </w:r>
      <w:r>
        <w:rPr>
          <w:spacing w:val="-5"/>
          <w:sz w:val="21"/>
        </w:rPr>
        <w:t> </w:t>
      </w:r>
      <w:r>
        <w:rPr>
          <w:sz w:val="21"/>
        </w:rPr>
        <w:t>anual</w:t>
      </w:r>
      <w:r>
        <w:rPr>
          <w:spacing w:val="-4"/>
          <w:sz w:val="21"/>
        </w:rPr>
        <w:t> </w:t>
      </w:r>
      <w:r>
        <w:rPr>
          <w:sz w:val="21"/>
        </w:rPr>
        <w:t>Servicio</w:t>
      </w:r>
      <w:r>
        <w:rPr>
          <w:spacing w:val="-5"/>
          <w:sz w:val="21"/>
        </w:rPr>
        <w:t> </w:t>
      </w:r>
      <w:r>
        <w:rPr>
          <w:sz w:val="21"/>
        </w:rPr>
        <w:t>de</w:t>
      </w:r>
      <w:r>
        <w:rPr>
          <w:spacing w:val="-4"/>
          <w:sz w:val="21"/>
        </w:rPr>
        <w:t> </w:t>
      </w:r>
      <w:r>
        <w:rPr>
          <w:sz w:val="21"/>
        </w:rPr>
        <w:t>Prevención</w:t>
      </w:r>
      <w:r>
        <w:rPr>
          <w:spacing w:val="-5"/>
          <w:sz w:val="21"/>
        </w:rPr>
        <w:t> </w:t>
      </w:r>
      <w:r>
        <w:rPr>
          <w:sz w:val="21"/>
        </w:rPr>
        <w:t>de</w:t>
      </w:r>
      <w:r>
        <w:rPr>
          <w:spacing w:val="-4"/>
          <w:sz w:val="21"/>
        </w:rPr>
        <w:t> </w:t>
      </w:r>
      <w:r>
        <w:rPr>
          <w:sz w:val="21"/>
        </w:rPr>
        <w:t>las</w:t>
      </w:r>
      <w:r>
        <w:rPr>
          <w:spacing w:val="-5"/>
          <w:sz w:val="21"/>
        </w:rPr>
        <w:t> </w:t>
      </w:r>
      <w:r>
        <w:rPr>
          <w:sz w:val="21"/>
        </w:rPr>
        <w:t>actividades</w:t>
      </w:r>
      <w:r>
        <w:rPr>
          <w:spacing w:val="-4"/>
          <w:sz w:val="21"/>
        </w:rPr>
        <w:t> </w:t>
      </w:r>
      <w:r>
        <w:rPr>
          <w:spacing w:val="-2"/>
          <w:sz w:val="21"/>
        </w:rPr>
        <w:t>ejecutadas</w:t>
      </w:r>
    </w:p>
    <w:p>
      <w:pPr>
        <w:pStyle w:val="BodyText"/>
        <w:spacing w:before="73"/>
      </w:pPr>
    </w:p>
    <w:p>
      <w:pPr>
        <w:pStyle w:val="ListParagraph"/>
        <w:numPr>
          <w:ilvl w:val="1"/>
          <w:numId w:val="2"/>
        </w:numPr>
        <w:tabs>
          <w:tab w:pos="1821" w:val="left" w:leader="none"/>
        </w:tabs>
        <w:spacing w:line="240" w:lineRule="auto" w:before="0" w:after="0"/>
        <w:ind w:left="1821" w:right="0" w:hanging="243"/>
        <w:jc w:val="left"/>
        <w:rPr>
          <w:sz w:val="21"/>
        </w:rPr>
      </w:pPr>
      <w:r>
        <w:rPr>
          <w:sz w:val="21"/>
        </w:rPr>
        <w:t>Programación</w:t>
      </w:r>
      <w:r>
        <w:rPr>
          <w:spacing w:val="-9"/>
          <w:sz w:val="21"/>
        </w:rPr>
        <w:t> </w:t>
      </w:r>
      <w:r>
        <w:rPr>
          <w:sz w:val="21"/>
        </w:rPr>
        <w:t>anual</w:t>
      </w:r>
      <w:r>
        <w:rPr>
          <w:spacing w:val="-7"/>
          <w:sz w:val="21"/>
        </w:rPr>
        <w:t> </w:t>
      </w:r>
      <w:r>
        <w:rPr>
          <w:sz w:val="21"/>
        </w:rPr>
        <w:t>Servicio</w:t>
      </w:r>
      <w:r>
        <w:rPr>
          <w:spacing w:val="-7"/>
          <w:sz w:val="21"/>
        </w:rPr>
        <w:t> </w:t>
      </w:r>
      <w:r>
        <w:rPr>
          <w:sz w:val="21"/>
        </w:rPr>
        <w:t>de</w:t>
      </w:r>
      <w:r>
        <w:rPr>
          <w:spacing w:val="-6"/>
          <w:sz w:val="21"/>
        </w:rPr>
        <w:t> </w:t>
      </w:r>
      <w:r>
        <w:rPr>
          <w:spacing w:val="-2"/>
          <w:sz w:val="21"/>
        </w:rPr>
        <w:t>Prevención.</w:t>
      </w:r>
    </w:p>
    <w:p>
      <w:pPr>
        <w:pStyle w:val="BodyText"/>
        <w:spacing w:before="73"/>
      </w:pPr>
    </w:p>
    <w:p>
      <w:pPr>
        <w:pStyle w:val="ListParagraph"/>
        <w:numPr>
          <w:ilvl w:val="0"/>
          <w:numId w:val="2"/>
        </w:numPr>
        <w:tabs>
          <w:tab w:pos="830" w:val="left" w:leader="none"/>
        </w:tabs>
        <w:spacing w:line="240" w:lineRule="auto" w:before="0" w:after="0"/>
        <w:ind w:left="830" w:right="0" w:hanging="127"/>
        <w:jc w:val="left"/>
        <w:rPr>
          <w:sz w:val="21"/>
        </w:rPr>
      </w:pPr>
      <w:r>
        <w:rPr>
          <w:sz w:val="21"/>
        </w:rPr>
        <w:t>Vigilancia</w:t>
      </w:r>
      <w:r>
        <w:rPr>
          <w:spacing w:val="-6"/>
          <w:sz w:val="21"/>
        </w:rPr>
        <w:t> </w:t>
      </w:r>
      <w:r>
        <w:rPr>
          <w:sz w:val="21"/>
        </w:rPr>
        <w:t>de</w:t>
      </w:r>
      <w:r>
        <w:rPr>
          <w:spacing w:val="-6"/>
          <w:sz w:val="21"/>
        </w:rPr>
        <w:t> </w:t>
      </w:r>
      <w:r>
        <w:rPr>
          <w:sz w:val="21"/>
        </w:rPr>
        <w:t>la</w:t>
      </w:r>
      <w:r>
        <w:rPr>
          <w:spacing w:val="-5"/>
          <w:sz w:val="21"/>
        </w:rPr>
        <w:t> </w:t>
      </w:r>
      <w:r>
        <w:rPr>
          <w:spacing w:val="-2"/>
          <w:sz w:val="21"/>
        </w:rPr>
        <w:t>salud:</w:t>
      </w:r>
    </w:p>
    <w:p>
      <w:pPr>
        <w:pStyle w:val="BodyText"/>
        <w:spacing w:before="73"/>
      </w:pPr>
    </w:p>
    <w:p>
      <w:pPr>
        <w:pStyle w:val="ListParagraph"/>
        <w:numPr>
          <w:ilvl w:val="1"/>
          <w:numId w:val="2"/>
        </w:numPr>
        <w:tabs>
          <w:tab w:pos="1763" w:val="left" w:leader="none"/>
        </w:tabs>
        <w:spacing w:line="240" w:lineRule="auto" w:before="0" w:after="0"/>
        <w:ind w:left="1763" w:right="0" w:hanging="185"/>
        <w:jc w:val="left"/>
        <w:rPr>
          <w:sz w:val="21"/>
        </w:rPr>
      </w:pPr>
      <w:r>
        <w:rPr>
          <w:sz w:val="21"/>
        </w:rPr>
        <w:t>Memoria</w:t>
      </w:r>
      <w:r>
        <w:rPr>
          <w:spacing w:val="-7"/>
          <w:sz w:val="21"/>
        </w:rPr>
        <w:t> </w:t>
      </w:r>
      <w:r>
        <w:rPr>
          <w:sz w:val="21"/>
        </w:rPr>
        <w:t>Vigilancia</w:t>
      </w:r>
      <w:r>
        <w:rPr>
          <w:spacing w:val="-4"/>
          <w:sz w:val="21"/>
        </w:rPr>
        <w:t> </w:t>
      </w:r>
      <w:r>
        <w:rPr>
          <w:sz w:val="21"/>
        </w:rPr>
        <w:t>de</w:t>
      </w:r>
      <w:r>
        <w:rPr>
          <w:spacing w:val="-4"/>
          <w:sz w:val="21"/>
        </w:rPr>
        <w:t> </w:t>
      </w:r>
      <w:r>
        <w:rPr>
          <w:sz w:val="21"/>
        </w:rPr>
        <w:t>la</w:t>
      </w:r>
      <w:r>
        <w:rPr>
          <w:spacing w:val="-4"/>
          <w:sz w:val="21"/>
        </w:rPr>
        <w:t> </w:t>
      </w:r>
      <w:r>
        <w:rPr>
          <w:sz w:val="21"/>
        </w:rPr>
        <w:t>salud</w:t>
      </w:r>
      <w:r>
        <w:rPr>
          <w:spacing w:val="-4"/>
          <w:sz w:val="21"/>
        </w:rPr>
        <w:t> </w:t>
      </w:r>
      <w:r>
        <w:rPr>
          <w:sz w:val="21"/>
        </w:rPr>
        <w:t>de</w:t>
      </w:r>
      <w:r>
        <w:rPr>
          <w:spacing w:val="-4"/>
          <w:sz w:val="21"/>
        </w:rPr>
        <w:t> </w:t>
      </w:r>
      <w:r>
        <w:rPr>
          <w:sz w:val="21"/>
        </w:rPr>
        <w:t>las</w:t>
      </w:r>
      <w:r>
        <w:rPr>
          <w:spacing w:val="-4"/>
          <w:sz w:val="21"/>
        </w:rPr>
        <w:t> </w:t>
      </w:r>
      <w:r>
        <w:rPr>
          <w:sz w:val="21"/>
        </w:rPr>
        <w:t>actividades</w:t>
      </w:r>
      <w:r>
        <w:rPr>
          <w:spacing w:val="-4"/>
          <w:sz w:val="21"/>
        </w:rPr>
        <w:t> </w:t>
      </w:r>
      <w:r>
        <w:rPr>
          <w:spacing w:val="-2"/>
          <w:sz w:val="21"/>
        </w:rPr>
        <w:t>ejecutadas.</w:t>
      </w:r>
    </w:p>
    <w:p>
      <w:pPr>
        <w:pStyle w:val="ListParagraph"/>
        <w:numPr>
          <w:ilvl w:val="1"/>
          <w:numId w:val="2"/>
        </w:numPr>
        <w:tabs>
          <w:tab w:pos="1763" w:val="left" w:leader="none"/>
        </w:tabs>
        <w:spacing w:line="240" w:lineRule="auto" w:before="37" w:after="0"/>
        <w:ind w:left="1763" w:right="0" w:hanging="185"/>
        <w:jc w:val="left"/>
        <w:rPr>
          <w:sz w:val="21"/>
        </w:rPr>
      </w:pPr>
      <w:r>
        <w:rPr>
          <w:sz w:val="21"/>
        </w:rPr>
        <w:t>Planificación</w:t>
      </w:r>
      <w:r>
        <w:rPr>
          <w:spacing w:val="-9"/>
          <w:sz w:val="21"/>
        </w:rPr>
        <w:t> </w:t>
      </w:r>
      <w:r>
        <w:rPr>
          <w:sz w:val="21"/>
        </w:rPr>
        <w:t>anual</w:t>
      </w:r>
      <w:r>
        <w:rPr>
          <w:spacing w:val="-7"/>
          <w:sz w:val="21"/>
        </w:rPr>
        <w:t> </w:t>
      </w:r>
      <w:r>
        <w:rPr>
          <w:sz w:val="21"/>
        </w:rPr>
        <w:t>Vigilancia</w:t>
      </w:r>
      <w:r>
        <w:rPr>
          <w:spacing w:val="-7"/>
          <w:sz w:val="21"/>
        </w:rPr>
        <w:t> </w:t>
      </w:r>
      <w:r>
        <w:rPr>
          <w:sz w:val="21"/>
        </w:rPr>
        <w:t>de</w:t>
      </w:r>
      <w:r>
        <w:rPr>
          <w:spacing w:val="-7"/>
          <w:sz w:val="21"/>
        </w:rPr>
        <w:t> </w:t>
      </w:r>
      <w:r>
        <w:rPr>
          <w:sz w:val="21"/>
        </w:rPr>
        <w:t>la</w:t>
      </w:r>
      <w:r>
        <w:rPr>
          <w:spacing w:val="-7"/>
          <w:sz w:val="21"/>
        </w:rPr>
        <w:t> </w:t>
      </w:r>
      <w:r>
        <w:rPr>
          <w:spacing w:val="-2"/>
          <w:sz w:val="21"/>
        </w:rPr>
        <w:t>salud.</w:t>
      </w:r>
    </w:p>
    <w:p>
      <w:pPr>
        <w:pStyle w:val="BodyText"/>
        <w:spacing w:before="73"/>
      </w:pPr>
    </w:p>
    <w:p>
      <w:pPr>
        <w:pStyle w:val="BodyText"/>
        <w:spacing w:line="276" w:lineRule="auto"/>
        <w:ind w:left="2" w:right="138"/>
        <w:jc w:val="both"/>
      </w:pPr>
      <w:r>
        <w:rPr/>
        <w:t>El Servicio de Prevención Ajeno dispondrá de los medios adecuados, en función de los cometidos a realizar, con la formación, especialidad, capacitación y dedicación concertadas, debiendo hacer tantas visitas, inspecciones, formaciones y otros que estime oportuno para la correcta ejecución del contrato, así mismo se establece que por parte del técnico de especialidades técnicas, se </w:t>
      </w:r>
      <w:r>
        <w:rPr>
          <w:rFonts w:ascii="Arial" w:hAnsi="Arial"/>
          <w:b/>
          <w:u w:val="single"/>
        </w:rPr>
        <w:t>deberá prestar de</w:t>
      </w:r>
      <w:r>
        <w:rPr>
          <w:rFonts w:ascii="Arial" w:hAnsi="Arial"/>
          <w:b/>
        </w:rPr>
        <w:t> </w:t>
      </w:r>
      <w:r>
        <w:rPr>
          <w:rFonts w:ascii="Arial" w:hAnsi="Arial"/>
          <w:b/>
          <w:u w:val="single"/>
        </w:rPr>
        <w:t>forma presencial, tres (3) jornadas mensuales de 6 horas cada una,</w:t>
      </w:r>
      <w:r>
        <w:rPr>
          <w:rFonts w:ascii="Arial" w:hAnsi="Arial"/>
          <w:b/>
          <w:spacing w:val="40"/>
        </w:rPr>
        <w:t> </w:t>
      </w:r>
      <w:r>
        <w:rPr/>
        <w:t>en las instalaciones de la empresa para formación, inspección de los trabajos, documentación entre otros como estar presente</w:t>
      </w:r>
      <w:r>
        <w:rPr>
          <w:spacing w:val="40"/>
        </w:rPr>
        <w:t> </w:t>
      </w:r>
      <w:r>
        <w:rPr/>
        <w:t>en la ejecución de los trabajos para su correcta evaluación.</w:t>
      </w:r>
    </w:p>
    <w:p>
      <w:pPr>
        <w:pStyle w:val="BodyText"/>
      </w:pPr>
    </w:p>
    <w:p>
      <w:pPr>
        <w:pStyle w:val="BodyText"/>
        <w:spacing w:before="75"/>
      </w:pPr>
    </w:p>
    <w:p>
      <w:pPr>
        <w:pStyle w:val="BodyText"/>
        <w:spacing w:line="276" w:lineRule="auto"/>
        <w:ind w:left="2" w:right="147"/>
        <w:jc w:val="both"/>
      </w:pPr>
      <w:r>
        <w:rPr/>
        <w:t>Respecto a las instalaciones y centros de trabajo, se realizarán las evaluaciones, para poder llevar a cabo las mejoras que se precisen en el ámbito de este contrato. Así mismo en las instalaciones y riesgos sometidos a inspecciones técnicas reglamentarias a cargo de organismos de control, específicamente acreditados, la actuación del Servicio de Prevención Ajeno se limitará a informar a SERMUGRAN, respecto a la necesidad de concertar las preceptivas inspecciones o auditorías con</w:t>
      </w:r>
      <w:r>
        <w:rPr>
          <w:spacing w:val="40"/>
        </w:rPr>
        <w:t> </w:t>
      </w:r>
      <w:r>
        <w:rPr/>
        <w:t>este tipo de entidades específicamente autorizadas.</w:t>
      </w:r>
    </w:p>
    <w:p>
      <w:pPr>
        <w:pStyle w:val="BodyText"/>
      </w:pPr>
    </w:p>
    <w:p>
      <w:pPr>
        <w:pStyle w:val="BodyText"/>
      </w:pPr>
    </w:p>
    <w:p>
      <w:pPr>
        <w:pStyle w:val="BodyText"/>
        <w:spacing w:before="111"/>
      </w:pPr>
    </w:p>
    <w:p>
      <w:pPr>
        <w:pStyle w:val="BodyText"/>
        <w:ind w:left="2"/>
        <w:jc w:val="both"/>
      </w:pPr>
      <w:r>
        <w:rPr/>
        <w:t>-Coordinación</w:t>
      </w:r>
      <w:r>
        <w:rPr>
          <w:spacing w:val="-6"/>
        </w:rPr>
        <w:t> </w:t>
      </w:r>
      <w:r>
        <w:rPr/>
        <w:t>de</w:t>
      </w:r>
      <w:r>
        <w:rPr>
          <w:spacing w:val="-5"/>
        </w:rPr>
        <w:t> </w:t>
      </w:r>
      <w:r>
        <w:rPr/>
        <w:t>actividades</w:t>
      </w:r>
      <w:r>
        <w:rPr>
          <w:spacing w:val="-5"/>
        </w:rPr>
        <w:t> </w:t>
      </w:r>
      <w:r>
        <w:rPr>
          <w:spacing w:val="-2"/>
        </w:rPr>
        <w:t>empresariales:</w:t>
      </w:r>
    </w:p>
    <w:p>
      <w:pPr>
        <w:pStyle w:val="BodyText"/>
        <w:spacing w:before="73"/>
      </w:pPr>
    </w:p>
    <w:p>
      <w:pPr>
        <w:pStyle w:val="BodyText"/>
        <w:spacing w:line="276" w:lineRule="auto"/>
        <w:ind w:left="2" w:right="150"/>
        <w:jc w:val="both"/>
      </w:pPr>
      <w:r>
        <w:rPr/>
        <w:t>Para dar cumplimiento a lo expuesto en la Ley de Prevención de Riesgos Laborales (31/1995, de 8 de noviembre), sobre coordinación de actividades empresariales, el servicio de prevención licitador</w:t>
      </w:r>
      <w:r>
        <w:rPr>
          <w:spacing w:val="40"/>
        </w:rPr>
        <w:t> </w:t>
      </w:r>
      <w:r>
        <w:rPr/>
        <w:t>deberá revisar la documentación requerida por parte de Servicios Municipales</w:t>
      </w:r>
      <w:r>
        <w:rPr>
          <w:spacing w:val="40"/>
        </w:rPr>
        <w:t> </w:t>
      </w:r>
      <w:r>
        <w:rPr/>
        <w:t>de Granadilla de</w:t>
      </w:r>
      <w:r>
        <w:rPr>
          <w:spacing w:val="-10"/>
        </w:rPr>
        <w:t> </w:t>
      </w:r>
      <w:r>
        <w:rPr/>
        <w:t>Abona a las empresas concurrentes, a fin de garantizar el cumplimiento de la citada normativa antes del comienzo de la prestación del servicio para el que hayan sido contratadas.</w:t>
      </w:r>
    </w:p>
    <w:p>
      <w:pPr>
        <w:pStyle w:val="BodyText"/>
        <w:spacing w:before="38"/>
      </w:pPr>
    </w:p>
    <w:p>
      <w:pPr>
        <w:pStyle w:val="BodyText"/>
        <w:spacing w:line="276" w:lineRule="auto"/>
        <w:ind w:left="2" w:right="159"/>
        <w:jc w:val="both"/>
      </w:pPr>
      <w:r>
        <w:rPr/>
        <w:t>La documentación a analizar y revisar aparece relacionada -de forma no taxativa- en el anexo del presente</w:t>
      </w:r>
      <w:r>
        <w:rPr>
          <w:spacing w:val="20"/>
        </w:rPr>
        <w:t> </w:t>
      </w:r>
      <w:r>
        <w:rPr/>
        <w:t>pliego.</w:t>
      </w:r>
      <w:r>
        <w:rPr>
          <w:spacing w:val="20"/>
        </w:rPr>
        <w:t> </w:t>
      </w:r>
      <w:r>
        <w:rPr/>
        <w:t>No</w:t>
      </w:r>
      <w:r>
        <w:rPr>
          <w:spacing w:val="20"/>
        </w:rPr>
        <w:t> </w:t>
      </w:r>
      <w:r>
        <w:rPr/>
        <w:t>obstante,</w:t>
      </w:r>
      <w:r>
        <w:rPr>
          <w:spacing w:val="20"/>
        </w:rPr>
        <w:t> </w:t>
      </w:r>
      <w:r>
        <w:rPr/>
        <w:t>la</w:t>
      </w:r>
      <w:r>
        <w:rPr>
          <w:spacing w:val="20"/>
        </w:rPr>
        <w:t> </w:t>
      </w:r>
      <w:r>
        <w:rPr/>
        <w:t>obligación</w:t>
      </w:r>
      <w:r>
        <w:rPr>
          <w:spacing w:val="20"/>
        </w:rPr>
        <w:t> </w:t>
      </w:r>
      <w:r>
        <w:rPr/>
        <w:t>de</w:t>
      </w:r>
      <w:r>
        <w:rPr>
          <w:spacing w:val="20"/>
        </w:rPr>
        <w:t> </w:t>
      </w:r>
      <w:r>
        <w:rPr/>
        <w:t>la</w:t>
      </w:r>
      <w:r>
        <w:rPr>
          <w:spacing w:val="20"/>
        </w:rPr>
        <w:t> </w:t>
      </w:r>
      <w:r>
        <w:rPr/>
        <w:t>empresa</w:t>
      </w:r>
      <w:r>
        <w:rPr>
          <w:spacing w:val="20"/>
        </w:rPr>
        <w:t> </w:t>
      </w:r>
      <w:r>
        <w:rPr/>
        <w:t>adjudicataria</w:t>
      </w:r>
      <w:r>
        <w:rPr>
          <w:spacing w:val="20"/>
        </w:rPr>
        <w:t> </w:t>
      </w:r>
      <w:r>
        <w:rPr/>
        <w:t>del</w:t>
      </w:r>
      <w:r>
        <w:rPr>
          <w:spacing w:val="20"/>
        </w:rPr>
        <w:t> </w:t>
      </w:r>
      <w:r>
        <w:rPr/>
        <w:t>presente</w:t>
      </w:r>
      <w:r>
        <w:rPr>
          <w:spacing w:val="20"/>
        </w:rPr>
        <w:t> </w:t>
      </w:r>
      <w:r>
        <w:rPr/>
        <w:t>servicio</w:t>
      </w:r>
      <w:r>
        <w:rPr>
          <w:spacing w:val="20"/>
        </w:rPr>
        <w:t> </w:t>
      </w:r>
      <w:r>
        <w:rPr/>
        <w:t>incluirá</w:t>
      </w:r>
    </w:p>
    <w:p>
      <w:pPr>
        <w:pStyle w:val="BodyText"/>
        <w:spacing w:before="15"/>
      </w:pPr>
    </w:p>
    <w:p>
      <w:pPr>
        <w:spacing w:before="0"/>
        <w:ind w:left="2" w:right="0" w:firstLine="0"/>
        <w:jc w:val="both"/>
        <w:rPr>
          <w:rFonts w:ascii="Times New Roman" w:hAnsi="Times New Roman"/>
          <w:sz w:val="12"/>
        </w:rPr>
      </w:pPr>
      <w:r>
        <w:rPr>
          <w:rFonts w:ascii="Times New Roman" w:hAnsi="Times New Roman"/>
          <w:sz w:val="12"/>
        </w:rPr>
        <w:t>Expediente</w:t>
      </w:r>
      <w:r>
        <w:rPr>
          <w:rFonts w:ascii="Times New Roman" w:hAnsi="Times New Roman"/>
          <w:spacing w:val="-4"/>
          <w:sz w:val="12"/>
        </w:rPr>
        <w:t> </w:t>
      </w:r>
      <w:r>
        <w:rPr>
          <w:rFonts w:ascii="Times New Roman" w:hAnsi="Times New Roman"/>
          <w:sz w:val="12"/>
        </w:rPr>
        <w:t>de</w:t>
      </w:r>
      <w:r>
        <w:rPr>
          <w:rFonts w:ascii="Times New Roman" w:hAnsi="Times New Roman"/>
          <w:spacing w:val="-4"/>
          <w:sz w:val="12"/>
        </w:rPr>
        <w:t> </w:t>
      </w:r>
      <w:r>
        <w:rPr>
          <w:rFonts w:ascii="Times New Roman" w:hAnsi="Times New Roman"/>
          <w:sz w:val="12"/>
        </w:rPr>
        <w:t>contratación</w:t>
      </w:r>
      <w:r>
        <w:rPr>
          <w:rFonts w:ascii="Times New Roman" w:hAnsi="Times New Roman"/>
          <w:spacing w:val="-4"/>
          <w:sz w:val="12"/>
        </w:rPr>
        <w:t> </w:t>
      </w:r>
      <w:r>
        <w:rPr>
          <w:rFonts w:ascii="Times New Roman" w:hAnsi="Times New Roman"/>
          <w:sz w:val="12"/>
        </w:rPr>
        <w:t>del</w:t>
      </w:r>
      <w:r>
        <w:rPr>
          <w:rFonts w:ascii="Times New Roman" w:hAnsi="Times New Roman"/>
          <w:spacing w:val="-3"/>
          <w:sz w:val="12"/>
        </w:rPr>
        <w:t> </w:t>
      </w:r>
      <w:r>
        <w:rPr>
          <w:rFonts w:ascii="Times New Roman" w:hAnsi="Times New Roman"/>
          <w:spacing w:val="-5"/>
          <w:sz w:val="12"/>
        </w:rPr>
        <w:t>SPA</w:t>
      </w:r>
    </w:p>
    <w:p>
      <w:pPr>
        <w:spacing w:after="0"/>
        <w:jc w:val="both"/>
        <w:rPr>
          <w:rFonts w:ascii="Times New Roman" w:hAnsi="Times New Roman"/>
          <w:sz w:val="12"/>
        </w:rPr>
        <w:sectPr>
          <w:pgSz w:w="11910" w:h="16840"/>
          <w:pgMar w:top="1320" w:bottom="280" w:left="1133" w:right="992"/>
        </w:sectPr>
      </w:pPr>
    </w:p>
    <w:p>
      <w:pPr>
        <w:spacing w:line="240" w:lineRule="auto"/>
        <w:ind w:left="1" w:right="0" w:firstLine="0"/>
        <w:rPr>
          <w:rFonts w:ascii="Times New Roman"/>
          <w:sz w:val="20"/>
        </w:rPr>
      </w:pPr>
      <w:r>
        <w:rPr>
          <w:rFonts w:ascii="Times New Roman"/>
          <w:sz w:val="20"/>
        </w:rPr>
        <w:drawing>
          <wp:inline distT="0" distB="0" distL="0" distR="0">
            <wp:extent cx="742590" cy="262127"/>
            <wp:effectExtent l="0" t="0" r="0" b="0"/>
            <wp:docPr id="48" name="Image 48"/>
            <wp:cNvGraphicFramePr>
              <a:graphicFrameLocks/>
            </wp:cNvGraphicFramePr>
            <a:graphic>
              <a:graphicData uri="http://schemas.openxmlformats.org/drawingml/2006/picture">
                <pic:pic>
                  <pic:nvPicPr>
                    <pic:cNvPr id="48" name="Image 48"/>
                    <pic:cNvPicPr/>
                  </pic:nvPicPr>
                  <pic:blipFill>
                    <a:blip r:embed="rId49" cstate="print"/>
                    <a:stretch>
                      <a:fillRect/>
                    </a:stretch>
                  </pic:blipFill>
                  <pic:spPr>
                    <a:xfrm>
                      <a:off x="0" y="0"/>
                      <a:ext cx="742590" cy="262127"/>
                    </a:xfrm>
                    <a:prstGeom prst="rect">
                      <a:avLst/>
                    </a:prstGeom>
                  </pic:spPr>
                </pic:pic>
              </a:graphicData>
            </a:graphic>
          </wp:inline>
        </w:drawing>
      </w:r>
      <w:r>
        <w:rPr>
          <w:rFonts w:ascii="Times New Roman"/>
          <w:sz w:val="20"/>
        </w:rPr>
      </w:r>
    </w:p>
    <w:p>
      <w:pPr>
        <w:pStyle w:val="BodyText"/>
        <w:rPr>
          <w:rFonts w:ascii="Times New Roman"/>
        </w:rPr>
      </w:pPr>
    </w:p>
    <w:p>
      <w:pPr>
        <w:pStyle w:val="BodyText"/>
        <w:spacing w:before="10"/>
        <w:rPr>
          <w:rFonts w:ascii="Times New Roman"/>
        </w:rPr>
      </w:pPr>
    </w:p>
    <w:p>
      <w:pPr>
        <w:pStyle w:val="BodyText"/>
        <w:spacing w:line="276" w:lineRule="auto"/>
        <w:ind w:left="2" w:right="145"/>
        <w:jc w:val="both"/>
      </w:pPr>
      <w:r>
        <w:rPr/>
        <w:t>cualquier otra documentación que exija la normativa aplicable o que sea requerida de forma complementaria o adicional por Servicios Municipales</w:t>
      </w:r>
      <w:r>
        <w:rPr>
          <w:spacing w:val="40"/>
        </w:rPr>
        <w:t> </w:t>
      </w:r>
      <w:r>
        <w:rPr/>
        <w:t>de Granadilla de Abona</w:t>
      </w:r>
      <w:r>
        <w:rPr>
          <w:spacing w:val="40"/>
        </w:rPr>
        <w:t> </w:t>
      </w:r>
      <w:r>
        <w:rPr/>
        <w:t>para garantizar el cumplimiento de las obligaciones en materia de prevención de riesgos laborales.</w:t>
      </w:r>
    </w:p>
    <w:p>
      <w:pPr>
        <w:pStyle w:val="BodyText"/>
        <w:spacing w:before="37"/>
      </w:pPr>
    </w:p>
    <w:p>
      <w:pPr>
        <w:pStyle w:val="BodyText"/>
        <w:spacing w:line="276" w:lineRule="auto"/>
        <w:ind w:left="2" w:right="150"/>
        <w:jc w:val="both"/>
      </w:pPr>
      <w:r>
        <w:rPr/>
        <w:t>La remisión de la documentación por parte de Servicios Municipales</w:t>
      </w:r>
      <w:r>
        <w:rPr>
          <w:spacing w:val="40"/>
        </w:rPr>
        <w:t> </w:t>
      </w:r>
      <w:r>
        <w:rPr/>
        <w:t>de Granadilla de Abona a la empresa adjudicataria se realizará a la dirección de correo electrónico señalada por ésta para tal fin.</w:t>
      </w:r>
    </w:p>
    <w:p>
      <w:pPr>
        <w:pStyle w:val="BodyText"/>
        <w:spacing w:before="37"/>
      </w:pPr>
    </w:p>
    <w:p>
      <w:pPr>
        <w:pStyle w:val="BodyText"/>
        <w:spacing w:line="276" w:lineRule="auto" w:before="1"/>
        <w:ind w:left="2" w:right="148"/>
        <w:jc w:val="both"/>
      </w:pPr>
      <w:r>
        <w:rPr/>
        <w:t>El plazo máximo para la emisión del informe sobre la documentación remitida por</w:t>
      </w:r>
      <w:r>
        <w:rPr>
          <w:spacing w:val="80"/>
        </w:rPr>
        <w:t> </w:t>
      </w:r>
      <w:r>
        <w:rPr/>
        <w:t>Servicios Municipales</w:t>
      </w:r>
      <w:r>
        <w:rPr>
          <w:spacing w:val="40"/>
        </w:rPr>
        <w:t> </w:t>
      </w:r>
      <w:r>
        <w:rPr/>
        <w:t>de Granadilla de Abona en materia de prevención de riesgos de empresas concurrentes será como máximo de dos días laborables a contar desde el día siguiente a la recepción de la documentación por parte de la adjudicataria.</w:t>
      </w:r>
    </w:p>
    <w:p>
      <w:pPr>
        <w:pStyle w:val="BodyText"/>
        <w:spacing w:before="37"/>
      </w:pPr>
    </w:p>
    <w:p>
      <w:pPr>
        <w:pStyle w:val="BodyText"/>
        <w:spacing w:line="276" w:lineRule="auto"/>
        <w:ind w:left="2" w:right="149"/>
        <w:jc w:val="both"/>
      </w:pPr>
      <w:r>
        <w:rPr/>
        <w:t>La demora o incumplimiento de la emisión dentro del plazo máximo del citado informe, dará lugar a la indemnización al Servicios Municipales</w:t>
      </w:r>
      <w:r>
        <w:rPr>
          <w:spacing w:val="40"/>
        </w:rPr>
        <w:t> </w:t>
      </w:r>
      <w:r>
        <w:rPr/>
        <w:t>de Granadilla de Abona de los perjuicios que le ocasione el retraso en el inicio de los trabajos por parte de las empresas concurrentes a las que se refiera la documentación sobre prevención de riesgos de referencia, sin perjuicio de lo dispuesto para las penalidades en el Pliego de Cláusulas Administrativas Particulares.</w:t>
      </w:r>
    </w:p>
    <w:p>
      <w:pPr>
        <w:pStyle w:val="BodyText"/>
        <w:spacing w:before="38"/>
      </w:pPr>
    </w:p>
    <w:p>
      <w:pPr>
        <w:pStyle w:val="Heading1"/>
        <w:jc w:val="both"/>
      </w:pPr>
      <w:r>
        <w:rPr/>
        <w:t>6.-</w:t>
      </w:r>
      <w:r>
        <w:rPr>
          <w:spacing w:val="-6"/>
        </w:rPr>
        <w:t> </w:t>
      </w:r>
      <w:r>
        <w:rPr/>
        <w:t>SUPERVISIÓN</w:t>
      </w:r>
      <w:r>
        <w:rPr>
          <w:spacing w:val="-8"/>
        </w:rPr>
        <w:t> </w:t>
      </w:r>
      <w:r>
        <w:rPr/>
        <w:t>Y</w:t>
      </w:r>
      <w:r>
        <w:rPr>
          <w:spacing w:val="-8"/>
        </w:rPr>
        <w:t> </w:t>
      </w:r>
      <w:r>
        <w:rPr>
          <w:spacing w:val="-2"/>
        </w:rPr>
        <w:t>SEGUIMIENTO</w:t>
      </w:r>
    </w:p>
    <w:p>
      <w:pPr>
        <w:pStyle w:val="BodyText"/>
        <w:spacing w:before="73"/>
        <w:rPr>
          <w:rFonts w:ascii="Arial"/>
          <w:b/>
        </w:rPr>
      </w:pPr>
    </w:p>
    <w:p>
      <w:pPr>
        <w:pStyle w:val="BodyText"/>
        <w:spacing w:line="276" w:lineRule="auto"/>
        <w:ind w:left="2" w:right="148"/>
        <w:jc w:val="both"/>
      </w:pPr>
      <w:r>
        <w:rPr/>
        <w:t>Sermugran velará por la correcta ejecución de los trabajos contemplados en el presente documento, para lo cual designará un responsable del contrato que supervisará y realizará un seguimiento de la ejecución de los mismos, realizando además labores de control de los trabajos realizados.</w:t>
      </w:r>
    </w:p>
    <w:p>
      <w:pPr>
        <w:pStyle w:val="BodyText"/>
        <w:spacing w:before="38"/>
      </w:pPr>
    </w:p>
    <w:p>
      <w:pPr>
        <w:pStyle w:val="BodyText"/>
        <w:spacing w:line="276" w:lineRule="auto"/>
        <w:ind w:left="2" w:right="150"/>
        <w:jc w:val="both"/>
      </w:pPr>
      <w:r>
        <w:rPr/>
        <w:t>SERMUGRAN</w:t>
      </w:r>
      <w:r>
        <w:rPr>
          <w:spacing w:val="40"/>
        </w:rPr>
        <w:t> </w:t>
      </w:r>
      <w:r>
        <w:rPr/>
        <w:t>podrá establecer determinadas instrucciones de procedimiento para su aplicación por parte</w:t>
      </w:r>
      <w:r>
        <w:rPr>
          <w:spacing w:val="-3"/>
        </w:rPr>
        <w:t> </w:t>
      </w:r>
      <w:r>
        <w:rPr/>
        <w:t>de</w:t>
      </w:r>
      <w:r>
        <w:rPr>
          <w:spacing w:val="-3"/>
        </w:rPr>
        <w:t> </w:t>
      </w:r>
      <w:r>
        <w:rPr/>
        <w:t>la</w:t>
      </w:r>
      <w:r>
        <w:rPr>
          <w:spacing w:val="-3"/>
        </w:rPr>
        <w:t> </w:t>
      </w:r>
      <w:r>
        <w:rPr/>
        <w:t>empresa</w:t>
      </w:r>
      <w:r>
        <w:rPr>
          <w:spacing w:val="-3"/>
        </w:rPr>
        <w:t> </w:t>
      </w:r>
      <w:r>
        <w:rPr/>
        <w:t>adjudicataria.</w:t>
      </w:r>
      <w:r>
        <w:rPr>
          <w:spacing w:val="-3"/>
        </w:rPr>
        <w:t> </w:t>
      </w:r>
      <w:r>
        <w:rPr/>
        <w:t>Dichas</w:t>
      </w:r>
      <w:r>
        <w:rPr>
          <w:spacing w:val="-3"/>
        </w:rPr>
        <w:t> </w:t>
      </w:r>
      <w:r>
        <w:rPr/>
        <w:t>instrucciones</w:t>
      </w:r>
      <w:r>
        <w:rPr>
          <w:spacing w:val="-3"/>
        </w:rPr>
        <w:t> </w:t>
      </w:r>
      <w:r>
        <w:rPr/>
        <w:t>de</w:t>
      </w:r>
      <w:r>
        <w:rPr>
          <w:spacing w:val="-3"/>
        </w:rPr>
        <w:t> </w:t>
      </w:r>
      <w:r>
        <w:rPr/>
        <w:t>procedimiento</w:t>
      </w:r>
      <w:r>
        <w:rPr>
          <w:spacing w:val="-3"/>
        </w:rPr>
        <w:t> </w:t>
      </w:r>
      <w:r>
        <w:rPr/>
        <w:t>versarán</w:t>
      </w:r>
      <w:r>
        <w:rPr>
          <w:spacing w:val="-3"/>
        </w:rPr>
        <w:t> </w:t>
      </w:r>
      <w:r>
        <w:rPr/>
        <w:t>sobre</w:t>
      </w:r>
      <w:r>
        <w:rPr>
          <w:spacing w:val="-3"/>
        </w:rPr>
        <w:t> </w:t>
      </w:r>
      <w:r>
        <w:rPr/>
        <w:t>los</w:t>
      </w:r>
      <w:r>
        <w:rPr>
          <w:spacing w:val="-3"/>
        </w:rPr>
        <w:t> </w:t>
      </w:r>
      <w:r>
        <w:rPr/>
        <w:t>siguientes </w:t>
      </w:r>
      <w:r>
        <w:rPr>
          <w:spacing w:val="-2"/>
        </w:rPr>
        <w:t>aspectos:</w:t>
      </w:r>
    </w:p>
    <w:p>
      <w:pPr>
        <w:pStyle w:val="BodyText"/>
        <w:spacing w:before="37"/>
      </w:pPr>
    </w:p>
    <w:p>
      <w:pPr>
        <w:pStyle w:val="ListParagraph"/>
        <w:numPr>
          <w:ilvl w:val="0"/>
          <w:numId w:val="3"/>
        </w:numPr>
        <w:tabs>
          <w:tab w:pos="1082" w:val="left" w:leader="none"/>
        </w:tabs>
        <w:spacing w:line="240" w:lineRule="auto" w:before="0" w:after="0"/>
        <w:ind w:left="1082" w:right="0" w:hanging="359"/>
        <w:jc w:val="left"/>
        <w:rPr>
          <w:sz w:val="21"/>
        </w:rPr>
      </w:pPr>
      <w:r>
        <w:rPr>
          <w:sz w:val="21"/>
        </w:rPr>
        <w:t>Establecer</w:t>
      </w:r>
      <w:r>
        <w:rPr>
          <w:spacing w:val="-2"/>
          <w:sz w:val="21"/>
        </w:rPr>
        <w:t> </w:t>
      </w:r>
      <w:r>
        <w:rPr>
          <w:sz w:val="21"/>
        </w:rPr>
        <w:t>reuniones</w:t>
      </w:r>
      <w:r>
        <w:rPr>
          <w:spacing w:val="-1"/>
          <w:sz w:val="21"/>
        </w:rPr>
        <w:t> </w:t>
      </w:r>
      <w:r>
        <w:rPr>
          <w:sz w:val="21"/>
        </w:rPr>
        <w:t>de</w:t>
      </w:r>
      <w:r>
        <w:rPr>
          <w:spacing w:val="-1"/>
          <w:sz w:val="21"/>
        </w:rPr>
        <w:t> </w:t>
      </w:r>
      <w:r>
        <w:rPr>
          <w:spacing w:val="-2"/>
          <w:sz w:val="21"/>
        </w:rPr>
        <w:t>trabajo.</w:t>
      </w:r>
    </w:p>
    <w:p>
      <w:pPr>
        <w:pStyle w:val="ListParagraph"/>
        <w:numPr>
          <w:ilvl w:val="0"/>
          <w:numId w:val="3"/>
        </w:numPr>
        <w:tabs>
          <w:tab w:pos="1082" w:val="left" w:leader="none"/>
        </w:tabs>
        <w:spacing w:line="240" w:lineRule="auto" w:before="37" w:after="0"/>
        <w:ind w:left="1082" w:right="0" w:hanging="359"/>
        <w:jc w:val="left"/>
        <w:rPr>
          <w:sz w:val="21"/>
        </w:rPr>
      </w:pPr>
      <w:r>
        <w:rPr>
          <w:sz w:val="21"/>
        </w:rPr>
        <w:t>Fijar</w:t>
      </w:r>
      <w:r>
        <w:rPr>
          <w:spacing w:val="-6"/>
          <w:sz w:val="21"/>
        </w:rPr>
        <w:t> </w:t>
      </w:r>
      <w:r>
        <w:rPr>
          <w:sz w:val="21"/>
        </w:rPr>
        <w:t>calendario</w:t>
      </w:r>
      <w:r>
        <w:rPr>
          <w:spacing w:val="-5"/>
          <w:sz w:val="21"/>
        </w:rPr>
        <w:t> </w:t>
      </w:r>
      <w:r>
        <w:rPr>
          <w:sz w:val="21"/>
        </w:rPr>
        <w:t>concreto</w:t>
      </w:r>
      <w:r>
        <w:rPr>
          <w:spacing w:val="-5"/>
          <w:sz w:val="21"/>
        </w:rPr>
        <w:t> </w:t>
      </w:r>
      <w:r>
        <w:rPr>
          <w:sz w:val="21"/>
        </w:rPr>
        <w:t>de</w:t>
      </w:r>
      <w:r>
        <w:rPr>
          <w:spacing w:val="-5"/>
          <w:sz w:val="21"/>
        </w:rPr>
        <w:t> </w:t>
      </w:r>
      <w:r>
        <w:rPr>
          <w:spacing w:val="-2"/>
          <w:sz w:val="21"/>
        </w:rPr>
        <w:t>actuaciones.</w:t>
      </w:r>
    </w:p>
    <w:p>
      <w:pPr>
        <w:pStyle w:val="ListParagraph"/>
        <w:numPr>
          <w:ilvl w:val="0"/>
          <w:numId w:val="3"/>
        </w:numPr>
        <w:tabs>
          <w:tab w:pos="1083" w:val="left" w:leader="none"/>
        </w:tabs>
        <w:spacing w:line="276" w:lineRule="auto" w:before="36" w:after="0"/>
        <w:ind w:left="1083" w:right="147" w:hanging="360"/>
        <w:jc w:val="left"/>
        <w:rPr>
          <w:sz w:val="21"/>
        </w:rPr>
      </w:pPr>
      <w:r>
        <w:rPr>
          <w:sz w:val="21"/>
        </w:rPr>
        <w:t>Solicitar cualquier tipo de información adicional y documentación, así como la elaboración de informes extraordinarios sobre la evolución de los trabajos.</w:t>
      </w:r>
    </w:p>
    <w:p>
      <w:pPr>
        <w:pStyle w:val="BodyText"/>
        <w:spacing w:before="37"/>
      </w:pPr>
    </w:p>
    <w:p>
      <w:pPr>
        <w:pStyle w:val="BodyText"/>
        <w:spacing w:line="276" w:lineRule="auto"/>
        <w:ind w:left="2" w:right="150"/>
        <w:jc w:val="both"/>
      </w:pPr>
      <w:r>
        <w:rPr/>
        <w:t>En caso de existir disconformidades por parte de SERMUGRAN, respecto a la forma y modo de resolución de los problemas e incidencias que surjan en la prestación de los servicios contratados por cualquiera de las personas empleadas por la empresa adjudicataria, lo pondrá de manifiesto a ésta, la cual dispondrá, cuando resulte necesario, de tres días hábiles para su corrección.</w:t>
      </w:r>
    </w:p>
    <w:p>
      <w:pPr>
        <w:pStyle w:val="BodyText"/>
        <w:spacing w:before="38"/>
      </w:pPr>
    </w:p>
    <w:p>
      <w:pPr>
        <w:pStyle w:val="BodyText"/>
        <w:spacing w:line="276" w:lineRule="auto"/>
        <w:ind w:left="2" w:right="151"/>
        <w:jc w:val="both"/>
      </w:pPr>
      <w:r>
        <w:rPr/>
        <w:t>Cuando existan disconformidades con la prestación del servicio ofrecido por la empresa adjudicataria, el responsable del proyecto designado por el la empresa Servicios Municipales , emitirá los informes pertinentes, que serán remitidos la empresa adjudicataria para que cumpla sus obligaciones, según lo anteriormente expuesto.</w:t>
      </w:r>
    </w:p>
    <w:p>
      <w:pPr>
        <w:pStyle w:val="BodyText"/>
        <w:spacing w:before="38"/>
      </w:pPr>
    </w:p>
    <w:p>
      <w:pPr>
        <w:pStyle w:val="BodyText"/>
        <w:spacing w:line="276" w:lineRule="auto"/>
        <w:ind w:left="2" w:right="146"/>
        <w:jc w:val="both"/>
      </w:pPr>
      <w:r>
        <w:rPr/>
        <w:t>No se procederá a dar por recibido y aceptado el objeto del contrato hasta que no estén subsanadas satisfactoriamente todas las disconformidades manifestadas durante el transcurso de la prestación del servicio contratado.</w:t>
      </w:r>
    </w:p>
    <w:p>
      <w:pPr>
        <w:pStyle w:val="BodyText"/>
      </w:pPr>
    </w:p>
    <w:p>
      <w:pPr>
        <w:pStyle w:val="BodyText"/>
        <w:spacing w:before="51"/>
      </w:pPr>
    </w:p>
    <w:p>
      <w:pPr>
        <w:spacing w:before="1"/>
        <w:ind w:left="2" w:right="0" w:firstLine="0"/>
        <w:jc w:val="both"/>
        <w:rPr>
          <w:rFonts w:ascii="Times New Roman" w:hAnsi="Times New Roman"/>
          <w:sz w:val="12"/>
        </w:rPr>
      </w:pPr>
      <w:r>
        <w:rPr>
          <w:rFonts w:ascii="Times New Roman" w:hAnsi="Times New Roman"/>
          <w:sz w:val="12"/>
        </w:rPr>
        <w:t>Expediente</w:t>
      </w:r>
      <w:r>
        <w:rPr>
          <w:rFonts w:ascii="Times New Roman" w:hAnsi="Times New Roman"/>
          <w:spacing w:val="-4"/>
          <w:sz w:val="12"/>
        </w:rPr>
        <w:t> </w:t>
      </w:r>
      <w:r>
        <w:rPr>
          <w:rFonts w:ascii="Times New Roman" w:hAnsi="Times New Roman"/>
          <w:sz w:val="12"/>
        </w:rPr>
        <w:t>de</w:t>
      </w:r>
      <w:r>
        <w:rPr>
          <w:rFonts w:ascii="Times New Roman" w:hAnsi="Times New Roman"/>
          <w:spacing w:val="-4"/>
          <w:sz w:val="12"/>
        </w:rPr>
        <w:t> </w:t>
      </w:r>
      <w:r>
        <w:rPr>
          <w:rFonts w:ascii="Times New Roman" w:hAnsi="Times New Roman"/>
          <w:sz w:val="12"/>
        </w:rPr>
        <w:t>contratación</w:t>
      </w:r>
      <w:r>
        <w:rPr>
          <w:rFonts w:ascii="Times New Roman" w:hAnsi="Times New Roman"/>
          <w:spacing w:val="-4"/>
          <w:sz w:val="12"/>
        </w:rPr>
        <w:t> </w:t>
      </w:r>
      <w:r>
        <w:rPr>
          <w:rFonts w:ascii="Times New Roman" w:hAnsi="Times New Roman"/>
          <w:sz w:val="12"/>
        </w:rPr>
        <w:t>del</w:t>
      </w:r>
      <w:r>
        <w:rPr>
          <w:rFonts w:ascii="Times New Roman" w:hAnsi="Times New Roman"/>
          <w:spacing w:val="-3"/>
          <w:sz w:val="12"/>
        </w:rPr>
        <w:t> </w:t>
      </w:r>
      <w:r>
        <w:rPr>
          <w:rFonts w:ascii="Times New Roman" w:hAnsi="Times New Roman"/>
          <w:spacing w:val="-5"/>
          <w:sz w:val="12"/>
        </w:rPr>
        <w:t>SPA</w:t>
      </w:r>
    </w:p>
    <w:p>
      <w:pPr>
        <w:spacing w:after="0"/>
        <w:jc w:val="both"/>
        <w:rPr>
          <w:rFonts w:ascii="Times New Roman" w:hAnsi="Times New Roman"/>
          <w:sz w:val="12"/>
        </w:rPr>
        <w:sectPr>
          <w:pgSz w:w="11910" w:h="16840"/>
          <w:pgMar w:top="1320" w:bottom="280" w:left="1133" w:right="992"/>
        </w:sectPr>
      </w:pPr>
    </w:p>
    <w:p>
      <w:pPr>
        <w:spacing w:line="240" w:lineRule="auto"/>
        <w:ind w:left="1" w:right="0" w:firstLine="0"/>
        <w:rPr>
          <w:rFonts w:ascii="Times New Roman"/>
          <w:sz w:val="20"/>
        </w:rPr>
      </w:pPr>
      <w:r>
        <w:rPr>
          <w:rFonts w:ascii="Times New Roman"/>
          <w:sz w:val="20"/>
        </w:rPr>
        <w:drawing>
          <wp:inline distT="0" distB="0" distL="0" distR="0">
            <wp:extent cx="742590" cy="262127"/>
            <wp:effectExtent l="0" t="0" r="0" b="0"/>
            <wp:docPr id="49" name="Image 49"/>
            <wp:cNvGraphicFramePr>
              <a:graphicFrameLocks/>
            </wp:cNvGraphicFramePr>
            <a:graphic>
              <a:graphicData uri="http://schemas.openxmlformats.org/drawingml/2006/picture">
                <pic:pic>
                  <pic:nvPicPr>
                    <pic:cNvPr id="49" name="Image 49"/>
                    <pic:cNvPicPr/>
                  </pic:nvPicPr>
                  <pic:blipFill>
                    <a:blip r:embed="rId49" cstate="print"/>
                    <a:stretch>
                      <a:fillRect/>
                    </a:stretch>
                  </pic:blipFill>
                  <pic:spPr>
                    <a:xfrm>
                      <a:off x="0" y="0"/>
                      <a:ext cx="742590" cy="262127"/>
                    </a:xfrm>
                    <a:prstGeom prst="rect">
                      <a:avLst/>
                    </a:prstGeom>
                  </pic:spPr>
                </pic:pic>
              </a:graphicData>
            </a:graphic>
          </wp:inline>
        </w:drawing>
      </w:r>
      <w:r>
        <w:rPr>
          <w:rFonts w:ascii="Times New Roman"/>
          <w:sz w:val="20"/>
        </w:rPr>
      </w: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spacing w:before="156"/>
        <w:rPr>
          <w:rFonts w:ascii="Times New Roman"/>
        </w:rPr>
      </w:pPr>
    </w:p>
    <w:p>
      <w:pPr>
        <w:pStyle w:val="Heading1"/>
      </w:pPr>
      <w:r>
        <w:rPr/>
        <w:t>7.-</w:t>
      </w:r>
      <w:r>
        <w:rPr>
          <w:spacing w:val="-7"/>
        </w:rPr>
        <w:t> </w:t>
      </w:r>
      <w:r>
        <w:rPr/>
        <w:t>CONFIDENCIALIDAD</w:t>
      </w:r>
      <w:r>
        <w:rPr>
          <w:spacing w:val="-8"/>
        </w:rPr>
        <w:t> </w:t>
      </w:r>
      <w:r>
        <w:rPr/>
        <w:t>Y</w:t>
      </w:r>
      <w:r>
        <w:rPr>
          <w:spacing w:val="-9"/>
        </w:rPr>
        <w:t> </w:t>
      </w:r>
      <w:r>
        <w:rPr/>
        <w:t>PROTECCIÓN</w:t>
      </w:r>
      <w:r>
        <w:rPr>
          <w:spacing w:val="-6"/>
        </w:rPr>
        <w:t> </w:t>
      </w:r>
      <w:r>
        <w:rPr/>
        <w:t>DE</w:t>
      </w:r>
      <w:r>
        <w:rPr>
          <w:spacing w:val="-6"/>
        </w:rPr>
        <w:t> </w:t>
      </w:r>
      <w:r>
        <w:rPr>
          <w:spacing w:val="-4"/>
        </w:rPr>
        <w:t>DATOS</w:t>
      </w:r>
    </w:p>
    <w:p>
      <w:pPr>
        <w:pStyle w:val="BodyText"/>
        <w:spacing w:before="73"/>
        <w:rPr>
          <w:rFonts w:ascii="Arial"/>
          <w:b/>
        </w:rPr>
      </w:pPr>
    </w:p>
    <w:p>
      <w:pPr>
        <w:pStyle w:val="BodyText"/>
        <w:spacing w:line="276" w:lineRule="auto"/>
        <w:ind w:left="2" w:right="145"/>
        <w:jc w:val="both"/>
      </w:pPr>
      <w:r>
        <w:rPr/>
        <w:t>La empresa adjudicataria estará obligada a mantener una estricta confidencialidad e integridad de los datos manejados y de la documentación facilitada por el Servicios Municipales</w:t>
      </w:r>
      <w:r>
        <w:rPr>
          <w:spacing w:val="80"/>
        </w:rPr>
        <w:t> </w:t>
      </w:r>
      <w:r>
        <w:rPr/>
        <w:t>de Granadilla de Abona, y que lleguen a su conocimiento como desarrollo del presente contrato, sin que pueda hacer uso de las mismas para la realización de otros trabajos o servicios que le puedan ser encargados por terceros, incluso terminada la vigencia del contrato, considerando, en todo momento, la especial protección de los mismos.</w:t>
      </w:r>
    </w:p>
    <w:p>
      <w:pPr>
        <w:pStyle w:val="BodyText"/>
        <w:spacing w:before="38"/>
      </w:pPr>
    </w:p>
    <w:p>
      <w:pPr>
        <w:pStyle w:val="BodyText"/>
        <w:spacing w:line="276" w:lineRule="auto"/>
        <w:ind w:left="2" w:right="151"/>
        <w:jc w:val="both"/>
      </w:pPr>
      <w:r>
        <w:rPr/>
        <w:t>En este sentido, deberá sujetarse a los preceptos legales en materia de protección de datos</w:t>
      </w:r>
      <w:r>
        <w:rPr>
          <w:spacing w:val="40"/>
        </w:rPr>
        <w:t> </w:t>
      </w:r>
      <w:r>
        <w:rPr/>
        <w:t>personales recogidos en la Ley Orgánica 15/1999, de 13 de diciembre, de Protección de Datos de Carácter Personal; y en los Reales Decretos que la desarrollan, en concreto en el Real Decreto 1720/2007, de 21 de diciembre, por el que se aprueba el Reglamento de desarrollo de la Ley Orgánica 15/1999, de 13 de diciembre, de protección de datos de carácter personal.</w:t>
      </w:r>
    </w:p>
    <w:p>
      <w:pPr>
        <w:pStyle w:val="BodyText"/>
        <w:spacing w:before="38"/>
      </w:pPr>
    </w:p>
    <w:p>
      <w:pPr>
        <w:pStyle w:val="BodyText"/>
        <w:ind w:left="2"/>
        <w:jc w:val="both"/>
      </w:pPr>
      <w:r>
        <w:rPr/>
        <w:t>Junto</w:t>
      </w:r>
      <w:r>
        <w:rPr>
          <w:spacing w:val="-7"/>
        </w:rPr>
        <w:t> </w:t>
      </w:r>
      <w:r>
        <w:rPr/>
        <w:t>con</w:t>
      </w:r>
      <w:r>
        <w:rPr>
          <w:spacing w:val="-5"/>
        </w:rPr>
        <w:t> </w:t>
      </w:r>
      <w:r>
        <w:rPr/>
        <w:t>el</w:t>
      </w:r>
      <w:r>
        <w:rPr>
          <w:spacing w:val="-4"/>
        </w:rPr>
        <w:t> </w:t>
      </w:r>
      <w:r>
        <w:rPr/>
        <w:t>contrato</w:t>
      </w:r>
      <w:r>
        <w:rPr>
          <w:spacing w:val="-4"/>
        </w:rPr>
        <w:t> </w:t>
      </w:r>
      <w:r>
        <w:rPr/>
        <w:t>se</w:t>
      </w:r>
      <w:r>
        <w:rPr>
          <w:spacing w:val="-5"/>
        </w:rPr>
        <w:t> </w:t>
      </w:r>
      <w:r>
        <w:rPr/>
        <w:t>firmará</w:t>
      </w:r>
      <w:r>
        <w:rPr>
          <w:spacing w:val="-4"/>
        </w:rPr>
        <w:t> </w:t>
      </w:r>
      <w:r>
        <w:rPr/>
        <w:t>el</w:t>
      </w:r>
      <w:r>
        <w:rPr>
          <w:spacing w:val="-15"/>
        </w:rPr>
        <w:t> </w:t>
      </w:r>
      <w:r>
        <w:rPr/>
        <w:t>Anexo</w:t>
      </w:r>
      <w:r>
        <w:rPr>
          <w:spacing w:val="-4"/>
        </w:rPr>
        <w:t> </w:t>
      </w:r>
      <w:r>
        <w:rPr/>
        <w:t>de</w:t>
      </w:r>
      <w:r>
        <w:rPr>
          <w:spacing w:val="-5"/>
        </w:rPr>
        <w:t> </w:t>
      </w:r>
      <w:r>
        <w:rPr/>
        <w:t>protección</w:t>
      </w:r>
      <w:r>
        <w:rPr>
          <w:spacing w:val="-4"/>
        </w:rPr>
        <w:t> </w:t>
      </w:r>
      <w:r>
        <w:rPr/>
        <w:t>de</w:t>
      </w:r>
      <w:r>
        <w:rPr>
          <w:spacing w:val="-4"/>
        </w:rPr>
        <w:t> </w:t>
      </w:r>
      <w:r>
        <w:rPr>
          <w:spacing w:val="-2"/>
        </w:rPr>
        <w:t>datos.</w:t>
      </w:r>
    </w:p>
    <w:p>
      <w:pPr>
        <w:pStyle w:val="BodyText"/>
        <w:spacing w:before="73"/>
      </w:pPr>
    </w:p>
    <w:p>
      <w:pPr>
        <w:pStyle w:val="Heading1"/>
      </w:pPr>
      <w:r>
        <w:rPr/>
        <w:t>8.-</w:t>
      </w:r>
      <w:r>
        <w:rPr>
          <w:spacing w:val="-6"/>
        </w:rPr>
        <w:t> </w:t>
      </w:r>
      <w:r>
        <w:rPr/>
        <w:t>MODALIDAD:</w:t>
      </w:r>
      <w:r>
        <w:rPr>
          <w:spacing w:val="-5"/>
        </w:rPr>
        <w:t> </w:t>
      </w:r>
      <w:r>
        <w:rPr/>
        <w:t>ESPECIALIDADES</w:t>
      </w:r>
      <w:r>
        <w:rPr>
          <w:spacing w:val="-5"/>
        </w:rPr>
        <w:t> </w:t>
      </w:r>
      <w:r>
        <w:rPr>
          <w:spacing w:val="-2"/>
        </w:rPr>
        <w:t>TÉCNICAS</w:t>
      </w:r>
    </w:p>
    <w:p>
      <w:pPr>
        <w:pStyle w:val="BodyText"/>
        <w:spacing w:before="73"/>
        <w:rPr>
          <w:rFonts w:ascii="Arial"/>
          <w:b/>
        </w:rPr>
      </w:pPr>
    </w:p>
    <w:p>
      <w:pPr>
        <w:pStyle w:val="BodyText"/>
        <w:spacing w:line="276" w:lineRule="auto" w:before="1"/>
        <w:ind w:left="2" w:right="152"/>
        <w:jc w:val="both"/>
      </w:pPr>
      <w:r>
        <w:rPr/>
        <w:t>Comprende</w:t>
      </w:r>
      <w:r>
        <w:rPr>
          <w:spacing w:val="-3"/>
        </w:rPr>
        <w:t> </w:t>
      </w:r>
      <w:r>
        <w:rPr/>
        <w:t>todas</w:t>
      </w:r>
      <w:r>
        <w:rPr>
          <w:spacing w:val="-3"/>
        </w:rPr>
        <w:t> </w:t>
      </w:r>
      <w:r>
        <w:rPr/>
        <w:t>las</w:t>
      </w:r>
      <w:r>
        <w:rPr>
          <w:spacing w:val="-3"/>
        </w:rPr>
        <w:t> </w:t>
      </w:r>
      <w:r>
        <w:rPr/>
        <w:t>especialidades</w:t>
      </w:r>
      <w:r>
        <w:rPr>
          <w:spacing w:val="-3"/>
        </w:rPr>
        <w:t> </w:t>
      </w:r>
      <w:r>
        <w:rPr/>
        <w:t>técnicas:</w:t>
      </w:r>
      <w:r>
        <w:rPr>
          <w:spacing w:val="-3"/>
        </w:rPr>
        <w:t> </w:t>
      </w:r>
      <w:r>
        <w:rPr/>
        <w:t>Seguridad</w:t>
      </w:r>
      <w:r>
        <w:rPr>
          <w:spacing w:val="-3"/>
        </w:rPr>
        <w:t> </w:t>
      </w:r>
      <w:r>
        <w:rPr/>
        <w:t>en</w:t>
      </w:r>
      <w:r>
        <w:rPr>
          <w:spacing w:val="-3"/>
        </w:rPr>
        <w:t> </w:t>
      </w:r>
      <w:r>
        <w:rPr/>
        <w:t>el</w:t>
      </w:r>
      <w:r>
        <w:rPr>
          <w:spacing w:val="-6"/>
        </w:rPr>
        <w:t> </w:t>
      </w:r>
      <w:r>
        <w:rPr/>
        <w:t>Trabajo,</w:t>
      </w:r>
      <w:r>
        <w:rPr>
          <w:spacing w:val="-3"/>
        </w:rPr>
        <w:t> </w:t>
      </w:r>
      <w:r>
        <w:rPr/>
        <w:t>Higiene</w:t>
      </w:r>
      <w:r>
        <w:rPr>
          <w:spacing w:val="-3"/>
        </w:rPr>
        <w:t> </w:t>
      </w:r>
      <w:r>
        <w:rPr/>
        <w:t>Industrial</w:t>
      </w:r>
      <w:r>
        <w:rPr>
          <w:spacing w:val="-3"/>
        </w:rPr>
        <w:t> </w:t>
      </w:r>
      <w:r>
        <w:rPr/>
        <w:t>y</w:t>
      </w:r>
      <w:r>
        <w:rPr>
          <w:spacing w:val="-3"/>
        </w:rPr>
        <w:t> </w:t>
      </w:r>
      <w:r>
        <w:rPr/>
        <w:t>Ergonomía – Psicosociología del Trabajo.</w:t>
      </w:r>
    </w:p>
    <w:p>
      <w:pPr>
        <w:pStyle w:val="BodyText"/>
        <w:spacing w:before="36"/>
      </w:pPr>
    </w:p>
    <w:p>
      <w:pPr>
        <w:pStyle w:val="Heading1"/>
        <w:spacing w:before="1"/>
      </w:pPr>
      <w:r>
        <w:rPr/>
        <w:t>SEGURIDAD</w:t>
      </w:r>
      <w:r>
        <w:rPr>
          <w:spacing w:val="-5"/>
        </w:rPr>
        <w:t> </w:t>
      </w:r>
      <w:r>
        <w:rPr/>
        <w:t>EN</w:t>
      </w:r>
      <w:r>
        <w:rPr>
          <w:spacing w:val="-4"/>
        </w:rPr>
        <w:t> </w:t>
      </w:r>
      <w:r>
        <w:rPr/>
        <w:t>EL</w:t>
      </w:r>
      <w:r>
        <w:rPr>
          <w:spacing w:val="-7"/>
        </w:rPr>
        <w:t> </w:t>
      </w:r>
      <w:r>
        <w:rPr>
          <w:spacing w:val="-2"/>
        </w:rPr>
        <w:t>TRABAJO.</w:t>
      </w:r>
    </w:p>
    <w:p>
      <w:pPr>
        <w:pStyle w:val="BodyText"/>
        <w:rPr>
          <w:rFonts w:ascii="Arial"/>
          <w:b/>
        </w:rPr>
      </w:pPr>
    </w:p>
    <w:p>
      <w:pPr>
        <w:pStyle w:val="BodyText"/>
        <w:spacing w:before="109"/>
        <w:rPr>
          <w:rFonts w:ascii="Arial"/>
          <w:b/>
        </w:rPr>
      </w:pPr>
    </w:p>
    <w:p>
      <w:pPr>
        <w:pStyle w:val="ListParagraph"/>
        <w:numPr>
          <w:ilvl w:val="0"/>
          <w:numId w:val="4"/>
        </w:numPr>
        <w:tabs>
          <w:tab w:pos="722" w:val="left" w:leader="none"/>
        </w:tabs>
        <w:spacing w:line="240" w:lineRule="auto" w:before="0" w:after="0"/>
        <w:ind w:left="722" w:right="0" w:hanging="359"/>
        <w:jc w:val="left"/>
        <w:rPr>
          <w:sz w:val="21"/>
        </w:rPr>
      </w:pPr>
      <w:r>
        <w:rPr>
          <w:sz w:val="21"/>
        </w:rPr>
        <w:t>El</w:t>
      </w:r>
      <w:r>
        <w:rPr>
          <w:spacing w:val="-7"/>
          <w:sz w:val="21"/>
        </w:rPr>
        <w:t> </w:t>
      </w:r>
      <w:r>
        <w:rPr>
          <w:sz w:val="21"/>
        </w:rPr>
        <w:t>diseño,</w:t>
      </w:r>
      <w:r>
        <w:rPr>
          <w:spacing w:val="-4"/>
          <w:sz w:val="21"/>
        </w:rPr>
        <w:t> </w:t>
      </w:r>
      <w:r>
        <w:rPr>
          <w:sz w:val="21"/>
        </w:rPr>
        <w:t>aplicación</w:t>
      </w:r>
      <w:r>
        <w:rPr>
          <w:spacing w:val="-4"/>
          <w:sz w:val="21"/>
        </w:rPr>
        <w:t> </w:t>
      </w:r>
      <w:r>
        <w:rPr>
          <w:sz w:val="21"/>
        </w:rPr>
        <w:t>y</w:t>
      </w:r>
      <w:r>
        <w:rPr>
          <w:spacing w:val="-4"/>
          <w:sz w:val="21"/>
        </w:rPr>
        <w:t> </w:t>
      </w:r>
      <w:r>
        <w:rPr>
          <w:sz w:val="21"/>
        </w:rPr>
        <w:t>coordinación</w:t>
      </w:r>
      <w:r>
        <w:rPr>
          <w:spacing w:val="-4"/>
          <w:sz w:val="21"/>
        </w:rPr>
        <w:t> </w:t>
      </w:r>
      <w:r>
        <w:rPr>
          <w:sz w:val="21"/>
        </w:rPr>
        <w:t>de</w:t>
      </w:r>
      <w:r>
        <w:rPr>
          <w:spacing w:val="-4"/>
          <w:sz w:val="21"/>
        </w:rPr>
        <w:t> </w:t>
      </w:r>
      <w:r>
        <w:rPr>
          <w:sz w:val="21"/>
        </w:rPr>
        <w:t>los</w:t>
      </w:r>
      <w:r>
        <w:rPr>
          <w:spacing w:val="-4"/>
          <w:sz w:val="21"/>
        </w:rPr>
        <w:t> </w:t>
      </w:r>
      <w:r>
        <w:rPr>
          <w:sz w:val="21"/>
        </w:rPr>
        <w:t>planes</w:t>
      </w:r>
      <w:r>
        <w:rPr>
          <w:spacing w:val="-4"/>
          <w:sz w:val="21"/>
        </w:rPr>
        <w:t> </w:t>
      </w:r>
      <w:r>
        <w:rPr>
          <w:sz w:val="21"/>
        </w:rPr>
        <w:t>y</w:t>
      </w:r>
      <w:r>
        <w:rPr>
          <w:spacing w:val="-4"/>
          <w:sz w:val="21"/>
        </w:rPr>
        <w:t> </w:t>
      </w:r>
      <w:r>
        <w:rPr>
          <w:sz w:val="21"/>
        </w:rPr>
        <w:t>programas</w:t>
      </w:r>
      <w:r>
        <w:rPr>
          <w:spacing w:val="-4"/>
          <w:sz w:val="21"/>
        </w:rPr>
        <w:t> </w:t>
      </w:r>
      <w:r>
        <w:rPr>
          <w:sz w:val="21"/>
        </w:rPr>
        <w:t>de</w:t>
      </w:r>
      <w:r>
        <w:rPr>
          <w:spacing w:val="-4"/>
          <w:sz w:val="21"/>
        </w:rPr>
        <w:t> </w:t>
      </w:r>
      <w:r>
        <w:rPr>
          <w:sz w:val="21"/>
        </w:rPr>
        <w:t>actuación</w:t>
      </w:r>
      <w:r>
        <w:rPr>
          <w:spacing w:val="-4"/>
          <w:sz w:val="21"/>
        </w:rPr>
        <w:t> </w:t>
      </w:r>
      <w:r>
        <w:rPr>
          <w:spacing w:val="-2"/>
          <w:sz w:val="21"/>
        </w:rPr>
        <w:t>preventiva.</w:t>
      </w:r>
    </w:p>
    <w:p>
      <w:pPr>
        <w:pStyle w:val="ListParagraph"/>
        <w:numPr>
          <w:ilvl w:val="0"/>
          <w:numId w:val="4"/>
        </w:numPr>
        <w:tabs>
          <w:tab w:pos="722" w:val="left" w:leader="none"/>
        </w:tabs>
        <w:spacing w:line="240" w:lineRule="auto" w:before="38" w:after="0"/>
        <w:ind w:left="722" w:right="0" w:hanging="359"/>
        <w:jc w:val="left"/>
        <w:rPr>
          <w:sz w:val="21"/>
        </w:rPr>
      </w:pPr>
      <w:r>
        <w:rPr>
          <w:sz w:val="21"/>
        </w:rPr>
        <w:t>La</w:t>
      </w:r>
      <w:r>
        <w:rPr>
          <w:spacing w:val="-6"/>
          <w:sz w:val="21"/>
        </w:rPr>
        <w:t> </w:t>
      </w:r>
      <w:r>
        <w:rPr>
          <w:sz w:val="21"/>
        </w:rPr>
        <w:t>evaluación</w:t>
      </w:r>
      <w:r>
        <w:rPr>
          <w:spacing w:val="-4"/>
          <w:sz w:val="21"/>
        </w:rPr>
        <w:t> </w:t>
      </w:r>
      <w:r>
        <w:rPr>
          <w:sz w:val="21"/>
        </w:rPr>
        <w:t>de</w:t>
      </w:r>
      <w:r>
        <w:rPr>
          <w:spacing w:val="-3"/>
          <w:sz w:val="21"/>
        </w:rPr>
        <w:t> </w:t>
      </w:r>
      <w:r>
        <w:rPr>
          <w:sz w:val="21"/>
        </w:rPr>
        <w:t>los</w:t>
      </w:r>
      <w:r>
        <w:rPr>
          <w:spacing w:val="-4"/>
          <w:sz w:val="21"/>
        </w:rPr>
        <w:t> </w:t>
      </w:r>
      <w:r>
        <w:rPr>
          <w:sz w:val="21"/>
        </w:rPr>
        <w:t>riesgos</w:t>
      </w:r>
      <w:r>
        <w:rPr>
          <w:spacing w:val="-3"/>
          <w:sz w:val="21"/>
        </w:rPr>
        <w:t> </w:t>
      </w:r>
      <w:r>
        <w:rPr>
          <w:sz w:val="21"/>
        </w:rPr>
        <w:t>de</w:t>
      </w:r>
      <w:r>
        <w:rPr>
          <w:spacing w:val="-4"/>
          <w:sz w:val="21"/>
        </w:rPr>
        <w:t> </w:t>
      </w:r>
      <w:r>
        <w:rPr>
          <w:sz w:val="21"/>
        </w:rPr>
        <w:t>accidente</w:t>
      </w:r>
      <w:r>
        <w:rPr>
          <w:spacing w:val="-3"/>
          <w:sz w:val="21"/>
        </w:rPr>
        <w:t> </w:t>
      </w:r>
      <w:r>
        <w:rPr>
          <w:sz w:val="21"/>
        </w:rPr>
        <w:t>de</w:t>
      </w:r>
      <w:r>
        <w:rPr>
          <w:spacing w:val="-4"/>
          <w:sz w:val="21"/>
        </w:rPr>
        <w:t> </w:t>
      </w:r>
      <w:r>
        <w:rPr>
          <w:sz w:val="21"/>
        </w:rPr>
        <w:t>trabajo</w:t>
      </w:r>
      <w:r>
        <w:rPr>
          <w:spacing w:val="-3"/>
          <w:sz w:val="21"/>
        </w:rPr>
        <w:t> </w:t>
      </w:r>
      <w:r>
        <w:rPr>
          <w:sz w:val="21"/>
        </w:rPr>
        <w:t>y</w:t>
      </w:r>
      <w:r>
        <w:rPr>
          <w:spacing w:val="-4"/>
          <w:sz w:val="21"/>
        </w:rPr>
        <w:t> </w:t>
      </w:r>
      <w:r>
        <w:rPr>
          <w:sz w:val="21"/>
        </w:rPr>
        <w:t>su</w:t>
      </w:r>
      <w:r>
        <w:rPr>
          <w:spacing w:val="-3"/>
          <w:sz w:val="21"/>
        </w:rPr>
        <w:t> </w:t>
      </w:r>
      <w:r>
        <w:rPr>
          <w:spacing w:val="-2"/>
          <w:sz w:val="21"/>
        </w:rPr>
        <w:t>planificación.</w:t>
      </w:r>
    </w:p>
    <w:p>
      <w:pPr>
        <w:pStyle w:val="ListParagraph"/>
        <w:numPr>
          <w:ilvl w:val="0"/>
          <w:numId w:val="4"/>
        </w:numPr>
        <w:tabs>
          <w:tab w:pos="722" w:val="left" w:leader="none"/>
        </w:tabs>
        <w:spacing w:line="240" w:lineRule="auto" w:before="38" w:after="0"/>
        <w:ind w:left="722" w:right="0" w:hanging="359"/>
        <w:jc w:val="left"/>
        <w:rPr>
          <w:sz w:val="21"/>
        </w:rPr>
      </w:pPr>
      <w:r>
        <w:rPr>
          <w:sz w:val="21"/>
        </w:rPr>
        <w:t>La</w:t>
      </w:r>
      <w:r>
        <w:rPr>
          <w:spacing w:val="-6"/>
          <w:sz w:val="21"/>
        </w:rPr>
        <w:t> </w:t>
      </w:r>
      <w:r>
        <w:rPr>
          <w:sz w:val="21"/>
        </w:rPr>
        <w:t>determinación</w:t>
      </w:r>
      <w:r>
        <w:rPr>
          <w:spacing w:val="-3"/>
          <w:sz w:val="21"/>
        </w:rPr>
        <w:t> </w:t>
      </w:r>
      <w:r>
        <w:rPr>
          <w:sz w:val="21"/>
        </w:rPr>
        <w:t>de</w:t>
      </w:r>
      <w:r>
        <w:rPr>
          <w:spacing w:val="-3"/>
          <w:sz w:val="21"/>
        </w:rPr>
        <w:t> </w:t>
      </w:r>
      <w:r>
        <w:rPr>
          <w:sz w:val="21"/>
        </w:rPr>
        <w:t>las</w:t>
      </w:r>
      <w:r>
        <w:rPr>
          <w:spacing w:val="-3"/>
          <w:sz w:val="21"/>
        </w:rPr>
        <w:t> </w:t>
      </w:r>
      <w:r>
        <w:rPr>
          <w:sz w:val="21"/>
        </w:rPr>
        <w:t>prioridades</w:t>
      </w:r>
      <w:r>
        <w:rPr>
          <w:spacing w:val="-3"/>
          <w:sz w:val="21"/>
        </w:rPr>
        <w:t> </w:t>
      </w:r>
      <w:r>
        <w:rPr>
          <w:sz w:val="21"/>
        </w:rPr>
        <w:t>en</w:t>
      </w:r>
      <w:r>
        <w:rPr>
          <w:spacing w:val="-3"/>
          <w:sz w:val="21"/>
        </w:rPr>
        <w:t> </w:t>
      </w:r>
      <w:r>
        <w:rPr>
          <w:sz w:val="21"/>
        </w:rPr>
        <w:t>relación</w:t>
      </w:r>
      <w:r>
        <w:rPr>
          <w:spacing w:val="-3"/>
          <w:sz w:val="21"/>
        </w:rPr>
        <w:t> </w:t>
      </w:r>
      <w:r>
        <w:rPr>
          <w:sz w:val="21"/>
        </w:rPr>
        <w:t>a</w:t>
      </w:r>
      <w:r>
        <w:rPr>
          <w:spacing w:val="-3"/>
          <w:sz w:val="21"/>
        </w:rPr>
        <w:t> </w:t>
      </w:r>
      <w:r>
        <w:rPr>
          <w:sz w:val="21"/>
        </w:rPr>
        <w:t>las</w:t>
      </w:r>
      <w:r>
        <w:rPr>
          <w:spacing w:val="-3"/>
          <w:sz w:val="21"/>
        </w:rPr>
        <w:t> </w:t>
      </w:r>
      <w:r>
        <w:rPr>
          <w:sz w:val="21"/>
        </w:rPr>
        <w:t>medidas</w:t>
      </w:r>
      <w:r>
        <w:rPr>
          <w:spacing w:val="-3"/>
          <w:sz w:val="21"/>
        </w:rPr>
        <w:t> </w:t>
      </w:r>
      <w:r>
        <w:rPr>
          <w:sz w:val="21"/>
        </w:rPr>
        <w:t>de</w:t>
      </w:r>
      <w:r>
        <w:rPr>
          <w:spacing w:val="-3"/>
          <w:sz w:val="21"/>
        </w:rPr>
        <w:t> </w:t>
      </w:r>
      <w:r>
        <w:rPr>
          <w:spacing w:val="-2"/>
          <w:sz w:val="21"/>
        </w:rPr>
        <w:t>prevención.</w:t>
      </w:r>
    </w:p>
    <w:p>
      <w:pPr>
        <w:pStyle w:val="ListParagraph"/>
        <w:numPr>
          <w:ilvl w:val="0"/>
          <w:numId w:val="4"/>
        </w:numPr>
        <w:tabs>
          <w:tab w:pos="722" w:val="left" w:leader="none"/>
        </w:tabs>
        <w:spacing w:line="240" w:lineRule="auto" w:before="37" w:after="0"/>
        <w:ind w:left="722" w:right="0" w:hanging="359"/>
        <w:jc w:val="left"/>
        <w:rPr>
          <w:sz w:val="21"/>
        </w:rPr>
      </w:pPr>
      <w:r>
        <w:rPr>
          <w:sz w:val="21"/>
        </w:rPr>
        <w:t>La</w:t>
      </w:r>
      <w:r>
        <w:rPr>
          <w:spacing w:val="-3"/>
          <w:sz w:val="21"/>
        </w:rPr>
        <w:t> </w:t>
      </w:r>
      <w:r>
        <w:rPr>
          <w:sz w:val="21"/>
        </w:rPr>
        <w:t>información</w:t>
      </w:r>
      <w:r>
        <w:rPr>
          <w:spacing w:val="-3"/>
          <w:sz w:val="21"/>
        </w:rPr>
        <w:t> </w:t>
      </w:r>
      <w:r>
        <w:rPr>
          <w:sz w:val="21"/>
        </w:rPr>
        <w:t>sobre</w:t>
      </w:r>
      <w:r>
        <w:rPr>
          <w:spacing w:val="-3"/>
          <w:sz w:val="21"/>
        </w:rPr>
        <w:t> </w:t>
      </w:r>
      <w:r>
        <w:rPr>
          <w:sz w:val="21"/>
        </w:rPr>
        <w:t>los</w:t>
      </w:r>
      <w:r>
        <w:rPr>
          <w:spacing w:val="-3"/>
          <w:sz w:val="21"/>
        </w:rPr>
        <w:t> </w:t>
      </w:r>
      <w:r>
        <w:rPr>
          <w:sz w:val="21"/>
        </w:rPr>
        <w:t>riesgos</w:t>
      </w:r>
      <w:r>
        <w:rPr>
          <w:spacing w:val="-3"/>
          <w:sz w:val="21"/>
        </w:rPr>
        <w:t> </w:t>
      </w:r>
      <w:r>
        <w:rPr>
          <w:sz w:val="21"/>
        </w:rPr>
        <w:t>y</w:t>
      </w:r>
      <w:r>
        <w:rPr>
          <w:spacing w:val="-3"/>
          <w:sz w:val="21"/>
        </w:rPr>
        <w:t> </w:t>
      </w:r>
      <w:r>
        <w:rPr>
          <w:sz w:val="21"/>
        </w:rPr>
        <w:t>las</w:t>
      </w:r>
      <w:r>
        <w:rPr>
          <w:spacing w:val="-3"/>
          <w:sz w:val="21"/>
        </w:rPr>
        <w:t> </w:t>
      </w:r>
      <w:r>
        <w:rPr>
          <w:sz w:val="21"/>
        </w:rPr>
        <w:t>medidas</w:t>
      </w:r>
      <w:r>
        <w:rPr>
          <w:spacing w:val="-2"/>
          <w:sz w:val="21"/>
        </w:rPr>
        <w:t> adoptadas.</w:t>
      </w:r>
    </w:p>
    <w:p>
      <w:pPr>
        <w:pStyle w:val="ListParagraph"/>
        <w:numPr>
          <w:ilvl w:val="0"/>
          <w:numId w:val="4"/>
        </w:numPr>
        <w:tabs>
          <w:tab w:pos="722" w:val="left" w:leader="none"/>
        </w:tabs>
        <w:spacing w:line="240" w:lineRule="auto" w:before="38" w:after="0"/>
        <w:ind w:left="722" w:right="0" w:hanging="359"/>
        <w:jc w:val="left"/>
        <w:rPr>
          <w:sz w:val="21"/>
        </w:rPr>
      </w:pPr>
      <w:r>
        <w:rPr>
          <w:sz w:val="21"/>
        </w:rPr>
        <w:t>La</w:t>
      </w:r>
      <w:r>
        <w:rPr>
          <w:spacing w:val="-5"/>
          <w:sz w:val="21"/>
        </w:rPr>
        <w:t> </w:t>
      </w:r>
      <w:r>
        <w:rPr>
          <w:sz w:val="21"/>
        </w:rPr>
        <w:t>realización</w:t>
      </w:r>
      <w:r>
        <w:rPr>
          <w:spacing w:val="-4"/>
          <w:sz w:val="21"/>
        </w:rPr>
        <w:t> </w:t>
      </w:r>
      <w:r>
        <w:rPr>
          <w:sz w:val="21"/>
        </w:rPr>
        <w:t>del</w:t>
      </w:r>
      <w:r>
        <w:rPr>
          <w:spacing w:val="-5"/>
          <w:sz w:val="21"/>
        </w:rPr>
        <w:t> </w:t>
      </w:r>
      <w:r>
        <w:rPr>
          <w:sz w:val="21"/>
        </w:rPr>
        <w:t>plan</w:t>
      </w:r>
      <w:r>
        <w:rPr>
          <w:spacing w:val="-4"/>
          <w:sz w:val="21"/>
        </w:rPr>
        <w:t> </w:t>
      </w:r>
      <w:r>
        <w:rPr>
          <w:sz w:val="21"/>
        </w:rPr>
        <w:t>de</w:t>
      </w:r>
      <w:r>
        <w:rPr>
          <w:spacing w:val="-4"/>
          <w:sz w:val="21"/>
        </w:rPr>
        <w:t> </w:t>
      </w:r>
      <w:r>
        <w:rPr>
          <w:spacing w:val="-2"/>
          <w:sz w:val="21"/>
        </w:rPr>
        <w:t>emergencia.</w:t>
      </w:r>
    </w:p>
    <w:p>
      <w:pPr>
        <w:pStyle w:val="ListParagraph"/>
        <w:numPr>
          <w:ilvl w:val="0"/>
          <w:numId w:val="4"/>
        </w:numPr>
        <w:tabs>
          <w:tab w:pos="722" w:val="left" w:leader="none"/>
        </w:tabs>
        <w:spacing w:line="240" w:lineRule="auto" w:before="38" w:after="0"/>
        <w:ind w:left="722" w:right="0" w:hanging="359"/>
        <w:jc w:val="left"/>
        <w:rPr>
          <w:sz w:val="21"/>
        </w:rPr>
      </w:pPr>
      <w:r>
        <w:rPr>
          <w:sz w:val="21"/>
        </w:rPr>
        <w:t>La</w:t>
      </w:r>
      <w:r>
        <w:rPr>
          <w:spacing w:val="-5"/>
          <w:sz w:val="21"/>
        </w:rPr>
        <w:t> </w:t>
      </w:r>
      <w:r>
        <w:rPr>
          <w:sz w:val="21"/>
        </w:rPr>
        <w:t>formación</w:t>
      </w:r>
      <w:r>
        <w:rPr>
          <w:spacing w:val="-5"/>
          <w:sz w:val="21"/>
        </w:rPr>
        <w:t> </w:t>
      </w:r>
      <w:r>
        <w:rPr>
          <w:sz w:val="21"/>
        </w:rPr>
        <w:t>para</w:t>
      </w:r>
      <w:r>
        <w:rPr>
          <w:spacing w:val="-5"/>
          <w:sz w:val="21"/>
        </w:rPr>
        <w:t> </w:t>
      </w:r>
      <w:r>
        <w:rPr>
          <w:spacing w:val="-2"/>
          <w:sz w:val="21"/>
        </w:rPr>
        <w:t>emergencias.</w:t>
      </w:r>
    </w:p>
    <w:p>
      <w:pPr>
        <w:pStyle w:val="ListParagraph"/>
        <w:numPr>
          <w:ilvl w:val="0"/>
          <w:numId w:val="4"/>
        </w:numPr>
        <w:tabs>
          <w:tab w:pos="722" w:val="left" w:leader="none"/>
        </w:tabs>
        <w:spacing w:line="240" w:lineRule="auto" w:before="37" w:after="0"/>
        <w:ind w:left="722" w:right="0" w:hanging="359"/>
        <w:jc w:val="left"/>
        <w:rPr>
          <w:sz w:val="21"/>
        </w:rPr>
      </w:pPr>
      <w:r>
        <w:rPr>
          <w:sz w:val="21"/>
        </w:rPr>
        <w:t>La</w:t>
      </w:r>
      <w:r>
        <w:rPr>
          <w:spacing w:val="-4"/>
          <w:sz w:val="21"/>
        </w:rPr>
        <w:t> </w:t>
      </w:r>
      <w:r>
        <w:rPr>
          <w:sz w:val="21"/>
        </w:rPr>
        <w:t>investigación</w:t>
      </w:r>
      <w:r>
        <w:rPr>
          <w:spacing w:val="-4"/>
          <w:sz w:val="21"/>
        </w:rPr>
        <w:t> </w:t>
      </w:r>
      <w:r>
        <w:rPr>
          <w:sz w:val="21"/>
        </w:rPr>
        <w:t>y</w:t>
      </w:r>
      <w:r>
        <w:rPr>
          <w:spacing w:val="-4"/>
          <w:sz w:val="21"/>
        </w:rPr>
        <w:t> </w:t>
      </w:r>
      <w:r>
        <w:rPr>
          <w:sz w:val="21"/>
        </w:rPr>
        <w:t>análisis</w:t>
      </w:r>
      <w:r>
        <w:rPr>
          <w:spacing w:val="-4"/>
          <w:sz w:val="21"/>
        </w:rPr>
        <w:t> </w:t>
      </w:r>
      <w:r>
        <w:rPr>
          <w:sz w:val="21"/>
        </w:rPr>
        <w:t>de</w:t>
      </w:r>
      <w:r>
        <w:rPr>
          <w:spacing w:val="-3"/>
          <w:sz w:val="21"/>
        </w:rPr>
        <w:t> </w:t>
      </w:r>
      <w:r>
        <w:rPr>
          <w:spacing w:val="-2"/>
          <w:sz w:val="21"/>
        </w:rPr>
        <w:t>accidentes.</w:t>
      </w:r>
    </w:p>
    <w:p>
      <w:pPr>
        <w:pStyle w:val="ListParagraph"/>
        <w:numPr>
          <w:ilvl w:val="0"/>
          <w:numId w:val="4"/>
        </w:numPr>
        <w:tabs>
          <w:tab w:pos="722" w:val="left" w:leader="none"/>
        </w:tabs>
        <w:spacing w:line="240" w:lineRule="auto" w:before="38" w:after="0"/>
        <w:ind w:left="722" w:right="0" w:hanging="359"/>
        <w:jc w:val="left"/>
        <w:rPr>
          <w:sz w:val="21"/>
        </w:rPr>
      </w:pPr>
      <w:r>
        <w:rPr>
          <w:sz w:val="21"/>
        </w:rPr>
        <w:t>La</w:t>
      </w:r>
      <w:r>
        <w:rPr>
          <w:spacing w:val="-6"/>
          <w:sz w:val="21"/>
        </w:rPr>
        <w:t> </w:t>
      </w:r>
      <w:r>
        <w:rPr>
          <w:sz w:val="21"/>
        </w:rPr>
        <w:t>información</w:t>
      </w:r>
      <w:r>
        <w:rPr>
          <w:spacing w:val="-4"/>
          <w:sz w:val="21"/>
        </w:rPr>
        <w:t> </w:t>
      </w:r>
      <w:r>
        <w:rPr>
          <w:sz w:val="21"/>
        </w:rPr>
        <w:t>y</w:t>
      </w:r>
      <w:r>
        <w:rPr>
          <w:spacing w:val="-4"/>
          <w:sz w:val="21"/>
        </w:rPr>
        <w:t> </w:t>
      </w:r>
      <w:r>
        <w:rPr>
          <w:sz w:val="21"/>
        </w:rPr>
        <w:t>formación</w:t>
      </w:r>
      <w:r>
        <w:rPr>
          <w:spacing w:val="-4"/>
          <w:sz w:val="21"/>
        </w:rPr>
        <w:t> </w:t>
      </w:r>
      <w:r>
        <w:rPr>
          <w:sz w:val="21"/>
        </w:rPr>
        <w:t>de</w:t>
      </w:r>
      <w:r>
        <w:rPr>
          <w:spacing w:val="-4"/>
          <w:sz w:val="21"/>
        </w:rPr>
        <w:t> </w:t>
      </w:r>
      <w:r>
        <w:rPr>
          <w:sz w:val="21"/>
        </w:rPr>
        <w:t>los/as</w:t>
      </w:r>
      <w:r>
        <w:rPr>
          <w:spacing w:val="-3"/>
          <w:sz w:val="21"/>
        </w:rPr>
        <w:t> </w:t>
      </w:r>
      <w:r>
        <w:rPr>
          <w:sz w:val="21"/>
        </w:rPr>
        <w:t>trabajadores/as</w:t>
      </w:r>
      <w:r>
        <w:rPr>
          <w:spacing w:val="-4"/>
          <w:sz w:val="21"/>
        </w:rPr>
        <w:t> </w:t>
      </w:r>
      <w:r>
        <w:rPr>
          <w:sz w:val="21"/>
        </w:rPr>
        <w:t>en</w:t>
      </w:r>
      <w:r>
        <w:rPr>
          <w:spacing w:val="-4"/>
          <w:sz w:val="21"/>
        </w:rPr>
        <w:t> </w:t>
      </w:r>
      <w:r>
        <w:rPr>
          <w:sz w:val="21"/>
        </w:rPr>
        <w:t>Seguridad</w:t>
      </w:r>
      <w:r>
        <w:rPr>
          <w:spacing w:val="-4"/>
          <w:sz w:val="21"/>
        </w:rPr>
        <w:t> </w:t>
      </w:r>
      <w:r>
        <w:rPr>
          <w:sz w:val="21"/>
        </w:rPr>
        <w:t>en</w:t>
      </w:r>
      <w:r>
        <w:rPr>
          <w:spacing w:val="-4"/>
          <w:sz w:val="21"/>
        </w:rPr>
        <w:t> </w:t>
      </w:r>
      <w:r>
        <w:rPr>
          <w:sz w:val="21"/>
        </w:rPr>
        <w:t>el</w:t>
      </w:r>
      <w:r>
        <w:rPr>
          <w:spacing w:val="-6"/>
          <w:sz w:val="21"/>
        </w:rPr>
        <w:t> </w:t>
      </w:r>
      <w:r>
        <w:rPr>
          <w:spacing w:val="-2"/>
          <w:sz w:val="21"/>
        </w:rPr>
        <w:t>Trabajo.</w:t>
      </w:r>
    </w:p>
    <w:p>
      <w:pPr>
        <w:pStyle w:val="BodyText"/>
        <w:spacing w:before="74"/>
      </w:pPr>
    </w:p>
    <w:p>
      <w:pPr>
        <w:pStyle w:val="Heading1"/>
        <w:spacing w:before="1"/>
      </w:pPr>
      <w:r>
        <w:rPr/>
        <w:t>HIGIENE</w:t>
      </w:r>
      <w:r>
        <w:rPr>
          <w:spacing w:val="-7"/>
        </w:rPr>
        <w:t> </w:t>
      </w:r>
      <w:r>
        <w:rPr>
          <w:spacing w:val="-2"/>
        </w:rPr>
        <w:t>INDUSTRIAL.</w:t>
      </w:r>
    </w:p>
    <w:p>
      <w:pPr>
        <w:pStyle w:val="BodyText"/>
        <w:rPr>
          <w:rFonts w:ascii="Arial"/>
          <w:b/>
        </w:rPr>
      </w:pPr>
    </w:p>
    <w:p>
      <w:pPr>
        <w:pStyle w:val="BodyText"/>
        <w:spacing w:before="109"/>
        <w:rPr>
          <w:rFonts w:ascii="Arial"/>
          <w:b/>
        </w:rPr>
      </w:pPr>
    </w:p>
    <w:p>
      <w:pPr>
        <w:pStyle w:val="ListParagraph"/>
        <w:numPr>
          <w:ilvl w:val="1"/>
          <w:numId w:val="4"/>
        </w:numPr>
        <w:tabs>
          <w:tab w:pos="1071" w:val="left" w:leader="none"/>
        </w:tabs>
        <w:spacing w:line="240" w:lineRule="auto" w:before="0" w:after="0"/>
        <w:ind w:left="1071" w:right="0" w:hanging="359"/>
        <w:jc w:val="left"/>
        <w:rPr>
          <w:sz w:val="21"/>
        </w:rPr>
      </w:pPr>
      <w:r>
        <w:rPr>
          <w:sz w:val="21"/>
        </w:rPr>
        <w:t>El</w:t>
      </w:r>
      <w:r>
        <w:rPr>
          <w:spacing w:val="-7"/>
          <w:sz w:val="21"/>
        </w:rPr>
        <w:t> </w:t>
      </w:r>
      <w:r>
        <w:rPr>
          <w:sz w:val="21"/>
        </w:rPr>
        <w:t>diseño,</w:t>
      </w:r>
      <w:r>
        <w:rPr>
          <w:spacing w:val="-4"/>
          <w:sz w:val="21"/>
        </w:rPr>
        <w:t> </w:t>
      </w:r>
      <w:r>
        <w:rPr>
          <w:sz w:val="21"/>
        </w:rPr>
        <w:t>aplicación</w:t>
      </w:r>
      <w:r>
        <w:rPr>
          <w:spacing w:val="-4"/>
          <w:sz w:val="21"/>
        </w:rPr>
        <w:t> </w:t>
      </w:r>
      <w:r>
        <w:rPr>
          <w:sz w:val="21"/>
        </w:rPr>
        <w:t>y</w:t>
      </w:r>
      <w:r>
        <w:rPr>
          <w:spacing w:val="-4"/>
          <w:sz w:val="21"/>
        </w:rPr>
        <w:t> </w:t>
      </w:r>
      <w:r>
        <w:rPr>
          <w:sz w:val="21"/>
        </w:rPr>
        <w:t>coordinación</w:t>
      </w:r>
      <w:r>
        <w:rPr>
          <w:spacing w:val="-4"/>
          <w:sz w:val="21"/>
        </w:rPr>
        <w:t> </w:t>
      </w:r>
      <w:r>
        <w:rPr>
          <w:sz w:val="21"/>
        </w:rPr>
        <w:t>de</w:t>
      </w:r>
      <w:r>
        <w:rPr>
          <w:spacing w:val="-4"/>
          <w:sz w:val="21"/>
        </w:rPr>
        <w:t> </w:t>
      </w:r>
      <w:r>
        <w:rPr>
          <w:sz w:val="21"/>
        </w:rPr>
        <w:t>los</w:t>
      </w:r>
      <w:r>
        <w:rPr>
          <w:spacing w:val="-4"/>
          <w:sz w:val="21"/>
        </w:rPr>
        <w:t> </w:t>
      </w:r>
      <w:r>
        <w:rPr>
          <w:sz w:val="21"/>
        </w:rPr>
        <w:t>planes</w:t>
      </w:r>
      <w:r>
        <w:rPr>
          <w:spacing w:val="-4"/>
          <w:sz w:val="21"/>
        </w:rPr>
        <w:t> </w:t>
      </w:r>
      <w:r>
        <w:rPr>
          <w:sz w:val="21"/>
        </w:rPr>
        <w:t>y</w:t>
      </w:r>
      <w:r>
        <w:rPr>
          <w:spacing w:val="-4"/>
          <w:sz w:val="21"/>
        </w:rPr>
        <w:t> </w:t>
      </w:r>
      <w:r>
        <w:rPr>
          <w:sz w:val="21"/>
        </w:rPr>
        <w:t>programas</w:t>
      </w:r>
      <w:r>
        <w:rPr>
          <w:spacing w:val="-4"/>
          <w:sz w:val="21"/>
        </w:rPr>
        <w:t> </w:t>
      </w:r>
      <w:r>
        <w:rPr>
          <w:sz w:val="21"/>
        </w:rPr>
        <w:t>de</w:t>
      </w:r>
      <w:r>
        <w:rPr>
          <w:spacing w:val="-4"/>
          <w:sz w:val="21"/>
        </w:rPr>
        <w:t> </w:t>
      </w:r>
      <w:r>
        <w:rPr>
          <w:sz w:val="21"/>
        </w:rPr>
        <w:t>actuación</w:t>
      </w:r>
      <w:r>
        <w:rPr>
          <w:spacing w:val="-4"/>
          <w:sz w:val="21"/>
        </w:rPr>
        <w:t> </w:t>
      </w:r>
      <w:r>
        <w:rPr>
          <w:spacing w:val="-2"/>
          <w:sz w:val="21"/>
        </w:rPr>
        <w:t>preventiva.</w:t>
      </w:r>
    </w:p>
    <w:p>
      <w:pPr>
        <w:pStyle w:val="ListParagraph"/>
        <w:numPr>
          <w:ilvl w:val="1"/>
          <w:numId w:val="4"/>
        </w:numPr>
        <w:tabs>
          <w:tab w:pos="1071" w:val="left" w:leader="none"/>
        </w:tabs>
        <w:spacing w:line="240" w:lineRule="auto" w:before="38" w:after="0"/>
        <w:ind w:left="1071" w:right="0" w:hanging="359"/>
        <w:jc w:val="left"/>
        <w:rPr>
          <w:sz w:val="21"/>
        </w:rPr>
      </w:pPr>
      <w:r>
        <w:rPr>
          <w:sz w:val="21"/>
        </w:rPr>
        <w:t>La</w:t>
      </w:r>
      <w:r>
        <w:rPr>
          <w:spacing w:val="-4"/>
          <w:sz w:val="21"/>
        </w:rPr>
        <w:t> </w:t>
      </w:r>
      <w:r>
        <w:rPr>
          <w:sz w:val="21"/>
        </w:rPr>
        <w:t>evaluación</w:t>
      </w:r>
      <w:r>
        <w:rPr>
          <w:spacing w:val="-4"/>
          <w:sz w:val="21"/>
        </w:rPr>
        <w:t> </w:t>
      </w:r>
      <w:r>
        <w:rPr>
          <w:sz w:val="21"/>
        </w:rPr>
        <w:t>de</w:t>
      </w:r>
      <w:r>
        <w:rPr>
          <w:spacing w:val="-4"/>
          <w:sz w:val="21"/>
        </w:rPr>
        <w:t> </w:t>
      </w:r>
      <w:r>
        <w:rPr>
          <w:sz w:val="21"/>
        </w:rPr>
        <w:t>los</w:t>
      </w:r>
      <w:r>
        <w:rPr>
          <w:spacing w:val="-3"/>
          <w:sz w:val="21"/>
        </w:rPr>
        <w:t> </w:t>
      </w:r>
      <w:r>
        <w:rPr>
          <w:spacing w:val="-2"/>
          <w:sz w:val="21"/>
        </w:rPr>
        <w:t>riesgos.</w:t>
      </w:r>
    </w:p>
    <w:p>
      <w:pPr>
        <w:pStyle w:val="ListParagraph"/>
        <w:numPr>
          <w:ilvl w:val="1"/>
          <w:numId w:val="4"/>
        </w:numPr>
        <w:tabs>
          <w:tab w:pos="1071" w:val="left" w:leader="none"/>
        </w:tabs>
        <w:spacing w:line="240" w:lineRule="auto" w:before="37" w:after="0"/>
        <w:ind w:left="1071" w:right="0" w:hanging="359"/>
        <w:jc w:val="left"/>
        <w:rPr>
          <w:sz w:val="21"/>
        </w:rPr>
      </w:pPr>
      <w:r>
        <w:rPr>
          <w:sz w:val="21"/>
        </w:rPr>
        <w:t>La</w:t>
      </w:r>
      <w:r>
        <w:rPr>
          <w:spacing w:val="-6"/>
          <w:sz w:val="21"/>
        </w:rPr>
        <w:t> </w:t>
      </w:r>
      <w:r>
        <w:rPr>
          <w:sz w:val="21"/>
        </w:rPr>
        <w:t>determinación</w:t>
      </w:r>
      <w:r>
        <w:rPr>
          <w:spacing w:val="-3"/>
          <w:sz w:val="21"/>
        </w:rPr>
        <w:t> </w:t>
      </w:r>
      <w:r>
        <w:rPr>
          <w:sz w:val="21"/>
        </w:rPr>
        <w:t>de</w:t>
      </w:r>
      <w:r>
        <w:rPr>
          <w:spacing w:val="-3"/>
          <w:sz w:val="21"/>
        </w:rPr>
        <w:t> </w:t>
      </w:r>
      <w:r>
        <w:rPr>
          <w:sz w:val="21"/>
        </w:rPr>
        <w:t>las</w:t>
      </w:r>
      <w:r>
        <w:rPr>
          <w:spacing w:val="-3"/>
          <w:sz w:val="21"/>
        </w:rPr>
        <w:t> </w:t>
      </w:r>
      <w:r>
        <w:rPr>
          <w:sz w:val="21"/>
        </w:rPr>
        <w:t>prioridades</w:t>
      </w:r>
      <w:r>
        <w:rPr>
          <w:spacing w:val="-3"/>
          <w:sz w:val="21"/>
        </w:rPr>
        <w:t> </w:t>
      </w:r>
      <w:r>
        <w:rPr>
          <w:sz w:val="21"/>
        </w:rPr>
        <w:t>en</w:t>
      </w:r>
      <w:r>
        <w:rPr>
          <w:spacing w:val="-3"/>
          <w:sz w:val="21"/>
        </w:rPr>
        <w:t> </w:t>
      </w:r>
      <w:r>
        <w:rPr>
          <w:sz w:val="21"/>
        </w:rPr>
        <w:t>relación</w:t>
      </w:r>
      <w:r>
        <w:rPr>
          <w:spacing w:val="-3"/>
          <w:sz w:val="21"/>
        </w:rPr>
        <w:t> </w:t>
      </w:r>
      <w:r>
        <w:rPr>
          <w:sz w:val="21"/>
        </w:rPr>
        <w:t>a</w:t>
      </w:r>
      <w:r>
        <w:rPr>
          <w:spacing w:val="-3"/>
          <w:sz w:val="21"/>
        </w:rPr>
        <w:t> </w:t>
      </w:r>
      <w:r>
        <w:rPr>
          <w:sz w:val="21"/>
        </w:rPr>
        <w:t>las</w:t>
      </w:r>
      <w:r>
        <w:rPr>
          <w:spacing w:val="-3"/>
          <w:sz w:val="21"/>
        </w:rPr>
        <w:t> </w:t>
      </w:r>
      <w:r>
        <w:rPr>
          <w:sz w:val="21"/>
        </w:rPr>
        <w:t>medidas</w:t>
      </w:r>
      <w:r>
        <w:rPr>
          <w:spacing w:val="-3"/>
          <w:sz w:val="21"/>
        </w:rPr>
        <w:t> </w:t>
      </w:r>
      <w:r>
        <w:rPr>
          <w:sz w:val="21"/>
        </w:rPr>
        <w:t>de</w:t>
      </w:r>
      <w:r>
        <w:rPr>
          <w:spacing w:val="-3"/>
          <w:sz w:val="21"/>
        </w:rPr>
        <w:t> </w:t>
      </w:r>
      <w:r>
        <w:rPr>
          <w:spacing w:val="-2"/>
          <w:sz w:val="21"/>
        </w:rPr>
        <w:t>prevención.</w:t>
      </w:r>
    </w:p>
    <w:p>
      <w:pPr>
        <w:pStyle w:val="ListParagraph"/>
        <w:numPr>
          <w:ilvl w:val="1"/>
          <w:numId w:val="4"/>
        </w:numPr>
        <w:tabs>
          <w:tab w:pos="1071" w:val="left" w:leader="none"/>
        </w:tabs>
        <w:spacing w:line="240" w:lineRule="auto" w:before="38" w:after="0"/>
        <w:ind w:left="1071" w:right="0" w:hanging="359"/>
        <w:jc w:val="left"/>
        <w:rPr>
          <w:sz w:val="21"/>
        </w:rPr>
      </w:pPr>
      <w:r>
        <w:rPr>
          <w:sz w:val="21"/>
        </w:rPr>
        <w:t>La</w:t>
      </w:r>
      <w:r>
        <w:rPr>
          <w:spacing w:val="-6"/>
          <w:sz w:val="21"/>
        </w:rPr>
        <w:t> </w:t>
      </w:r>
      <w:r>
        <w:rPr>
          <w:sz w:val="21"/>
        </w:rPr>
        <w:t>información</w:t>
      </w:r>
      <w:r>
        <w:rPr>
          <w:spacing w:val="-4"/>
          <w:sz w:val="21"/>
        </w:rPr>
        <w:t> </w:t>
      </w:r>
      <w:r>
        <w:rPr>
          <w:sz w:val="21"/>
        </w:rPr>
        <w:t>y</w:t>
      </w:r>
      <w:r>
        <w:rPr>
          <w:spacing w:val="-4"/>
          <w:sz w:val="21"/>
        </w:rPr>
        <w:t> </w:t>
      </w:r>
      <w:r>
        <w:rPr>
          <w:sz w:val="21"/>
        </w:rPr>
        <w:t>formación</w:t>
      </w:r>
      <w:r>
        <w:rPr>
          <w:spacing w:val="-4"/>
          <w:sz w:val="21"/>
        </w:rPr>
        <w:t> </w:t>
      </w:r>
      <w:r>
        <w:rPr>
          <w:sz w:val="21"/>
        </w:rPr>
        <w:t>de</w:t>
      </w:r>
      <w:r>
        <w:rPr>
          <w:spacing w:val="-4"/>
          <w:sz w:val="21"/>
        </w:rPr>
        <w:t> </w:t>
      </w:r>
      <w:r>
        <w:rPr>
          <w:sz w:val="21"/>
        </w:rPr>
        <w:t>los/as</w:t>
      </w:r>
      <w:r>
        <w:rPr>
          <w:spacing w:val="-4"/>
          <w:sz w:val="21"/>
        </w:rPr>
        <w:t> </w:t>
      </w:r>
      <w:r>
        <w:rPr>
          <w:sz w:val="21"/>
        </w:rPr>
        <w:t>trabajadores/as</w:t>
      </w:r>
      <w:r>
        <w:rPr>
          <w:spacing w:val="-4"/>
          <w:sz w:val="21"/>
        </w:rPr>
        <w:t> </w:t>
      </w:r>
      <w:r>
        <w:rPr>
          <w:sz w:val="21"/>
        </w:rPr>
        <w:t>en</w:t>
      </w:r>
      <w:r>
        <w:rPr>
          <w:spacing w:val="-4"/>
          <w:sz w:val="21"/>
        </w:rPr>
        <w:t> </w:t>
      </w:r>
      <w:r>
        <w:rPr>
          <w:sz w:val="21"/>
        </w:rPr>
        <w:t>Higiene</w:t>
      </w:r>
      <w:r>
        <w:rPr>
          <w:spacing w:val="-4"/>
          <w:sz w:val="21"/>
        </w:rPr>
        <w:t> </w:t>
      </w:r>
      <w:r>
        <w:rPr>
          <w:spacing w:val="-2"/>
          <w:sz w:val="21"/>
        </w:rPr>
        <w:t>Industrial.</w:t>
      </w:r>
    </w:p>
    <w:p>
      <w:pPr>
        <w:pStyle w:val="BodyText"/>
      </w:pPr>
    </w:p>
    <w:p>
      <w:pPr>
        <w:pStyle w:val="BodyText"/>
        <w:spacing w:before="163"/>
      </w:pPr>
    </w:p>
    <w:p>
      <w:pPr>
        <w:spacing w:before="0"/>
        <w:ind w:left="2" w:right="0" w:firstLine="0"/>
        <w:jc w:val="both"/>
        <w:rPr>
          <w:rFonts w:ascii="Times New Roman" w:hAnsi="Times New Roman"/>
          <w:sz w:val="12"/>
        </w:rPr>
      </w:pPr>
      <w:r>
        <w:rPr>
          <w:rFonts w:ascii="Times New Roman" w:hAnsi="Times New Roman"/>
          <w:sz w:val="12"/>
        </w:rPr>
        <w:t>Expediente</w:t>
      </w:r>
      <w:r>
        <w:rPr>
          <w:rFonts w:ascii="Times New Roman" w:hAnsi="Times New Roman"/>
          <w:spacing w:val="-4"/>
          <w:sz w:val="12"/>
        </w:rPr>
        <w:t> </w:t>
      </w:r>
      <w:r>
        <w:rPr>
          <w:rFonts w:ascii="Times New Roman" w:hAnsi="Times New Roman"/>
          <w:sz w:val="12"/>
        </w:rPr>
        <w:t>de</w:t>
      </w:r>
      <w:r>
        <w:rPr>
          <w:rFonts w:ascii="Times New Roman" w:hAnsi="Times New Roman"/>
          <w:spacing w:val="-4"/>
          <w:sz w:val="12"/>
        </w:rPr>
        <w:t> </w:t>
      </w:r>
      <w:r>
        <w:rPr>
          <w:rFonts w:ascii="Times New Roman" w:hAnsi="Times New Roman"/>
          <w:sz w:val="12"/>
        </w:rPr>
        <w:t>contratación</w:t>
      </w:r>
      <w:r>
        <w:rPr>
          <w:rFonts w:ascii="Times New Roman" w:hAnsi="Times New Roman"/>
          <w:spacing w:val="-4"/>
          <w:sz w:val="12"/>
        </w:rPr>
        <w:t> </w:t>
      </w:r>
      <w:r>
        <w:rPr>
          <w:rFonts w:ascii="Times New Roman" w:hAnsi="Times New Roman"/>
          <w:sz w:val="12"/>
        </w:rPr>
        <w:t>del</w:t>
      </w:r>
      <w:r>
        <w:rPr>
          <w:rFonts w:ascii="Times New Roman" w:hAnsi="Times New Roman"/>
          <w:spacing w:val="-3"/>
          <w:sz w:val="12"/>
        </w:rPr>
        <w:t> </w:t>
      </w:r>
      <w:r>
        <w:rPr>
          <w:rFonts w:ascii="Times New Roman" w:hAnsi="Times New Roman"/>
          <w:spacing w:val="-5"/>
          <w:sz w:val="12"/>
        </w:rPr>
        <w:t>SPA</w:t>
      </w:r>
    </w:p>
    <w:p>
      <w:pPr>
        <w:spacing w:after="0"/>
        <w:jc w:val="both"/>
        <w:rPr>
          <w:rFonts w:ascii="Times New Roman" w:hAnsi="Times New Roman"/>
          <w:sz w:val="12"/>
        </w:rPr>
        <w:sectPr>
          <w:pgSz w:w="11910" w:h="16840"/>
          <w:pgMar w:top="1320" w:bottom="280" w:left="1133" w:right="992"/>
        </w:sectPr>
      </w:pPr>
    </w:p>
    <w:p>
      <w:pPr>
        <w:spacing w:line="240" w:lineRule="auto"/>
        <w:ind w:left="1" w:right="0" w:firstLine="0"/>
        <w:rPr>
          <w:rFonts w:ascii="Times New Roman"/>
          <w:sz w:val="20"/>
        </w:rPr>
      </w:pPr>
      <w:r>
        <w:rPr>
          <w:rFonts w:ascii="Times New Roman"/>
          <w:sz w:val="20"/>
        </w:rPr>
        <w:drawing>
          <wp:inline distT="0" distB="0" distL="0" distR="0">
            <wp:extent cx="742590" cy="262127"/>
            <wp:effectExtent l="0" t="0" r="0" b="0"/>
            <wp:docPr id="50" name="Image 50"/>
            <wp:cNvGraphicFramePr>
              <a:graphicFrameLocks/>
            </wp:cNvGraphicFramePr>
            <a:graphic>
              <a:graphicData uri="http://schemas.openxmlformats.org/drawingml/2006/picture">
                <pic:pic>
                  <pic:nvPicPr>
                    <pic:cNvPr id="50" name="Image 50"/>
                    <pic:cNvPicPr/>
                  </pic:nvPicPr>
                  <pic:blipFill>
                    <a:blip r:embed="rId49" cstate="print"/>
                    <a:stretch>
                      <a:fillRect/>
                    </a:stretch>
                  </pic:blipFill>
                  <pic:spPr>
                    <a:xfrm>
                      <a:off x="0" y="0"/>
                      <a:ext cx="742590" cy="262127"/>
                    </a:xfrm>
                    <a:prstGeom prst="rect">
                      <a:avLst/>
                    </a:prstGeom>
                  </pic:spPr>
                </pic:pic>
              </a:graphicData>
            </a:graphic>
          </wp:inline>
        </w:drawing>
      </w:r>
      <w:r>
        <w:rPr>
          <w:rFonts w:ascii="Times New Roman"/>
          <w:sz w:val="20"/>
        </w:rPr>
      </w:r>
    </w:p>
    <w:p>
      <w:pPr>
        <w:pStyle w:val="BodyText"/>
        <w:rPr>
          <w:rFonts w:ascii="Times New Roman"/>
        </w:rPr>
      </w:pPr>
    </w:p>
    <w:p>
      <w:pPr>
        <w:pStyle w:val="BodyText"/>
        <w:spacing w:before="10"/>
        <w:rPr>
          <w:rFonts w:ascii="Times New Roman"/>
        </w:rPr>
      </w:pPr>
    </w:p>
    <w:p>
      <w:pPr>
        <w:pStyle w:val="BodyText"/>
        <w:ind w:left="2"/>
      </w:pPr>
      <w:r>
        <w:rPr/>
        <w:t>Están</w:t>
      </w:r>
      <w:r>
        <w:rPr>
          <w:spacing w:val="-8"/>
        </w:rPr>
        <w:t> </w:t>
      </w:r>
      <w:r>
        <w:rPr/>
        <w:t>específicamente</w:t>
      </w:r>
      <w:r>
        <w:rPr>
          <w:spacing w:val="-5"/>
        </w:rPr>
        <w:t> </w:t>
      </w:r>
      <w:r>
        <w:rPr/>
        <w:t>incluidos</w:t>
      </w:r>
      <w:r>
        <w:rPr>
          <w:spacing w:val="-5"/>
        </w:rPr>
        <w:t> </w:t>
      </w:r>
      <w:r>
        <w:rPr/>
        <w:t>en</w:t>
      </w:r>
      <w:r>
        <w:rPr>
          <w:spacing w:val="-6"/>
        </w:rPr>
        <w:t> </w:t>
      </w:r>
      <w:r>
        <w:rPr/>
        <w:t>el</w:t>
      </w:r>
      <w:r>
        <w:rPr>
          <w:spacing w:val="-5"/>
        </w:rPr>
        <w:t> </w:t>
      </w:r>
      <w:r>
        <w:rPr/>
        <w:t>contrato</w:t>
      </w:r>
      <w:r>
        <w:rPr>
          <w:spacing w:val="-5"/>
        </w:rPr>
        <w:t> </w:t>
      </w:r>
      <w:r>
        <w:rPr/>
        <w:t>de</w:t>
      </w:r>
      <w:r>
        <w:rPr>
          <w:spacing w:val="-5"/>
        </w:rPr>
        <w:t> </w:t>
      </w:r>
      <w:r>
        <w:rPr/>
        <w:t>la</w:t>
      </w:r>
      <w:r>
        <w:rPr>
          <w:spacing w:val="-6"/>
        </w:rPr>
        <w:t> </w:t>
      </w:r>
      <w:r>
        <w:rPr/>
        <w:t>especialidad</w:t>
      </w:r>
      <w:r>
        <w:rPr>
          <w:spacing w:val="-5"/>
        </w:rPr>
        <w:t> </w:t>
      </w:r>
      <w:r>
        <w:rPr/>
        <w:t>de</w:t>
      </w:r>
      <w:r>
        <w:rPr>
          <w:spacing w:val="-5"/>
        </w:rPr>
        <w:t> </w:t>
      </w:r>
      <w:r>
        <w:rPr/>
        <w:t>Higiene</w:t>
      </w:r>
      <w:r>
        <w:rPr>
          <w:spacing w:val="-5"/>
        </w:rPr>
        <w:t> </w:t>
      </w:r>
      <w:r>
        <w:rPr>
          <w:spacing w:val="-2"/>
        </w:rPr>
        <w:t>Industrial:</w:t>
      </w:r>
    </w:p>
    <w:p>
      <w:pPr>
        <w:pStyle w:val="ListParagraph"/>
        <w:numPr>
          <w:ilvl w:val="0"/>
          <w:numId w:val="4"/>
        </w:numPr>
        <w:tabs>
          <w:tab w:pos="723" w:val="left" w:leader="none"/>
        </w:tabs>
        <w:spacing w:line="273" w:lineRule="auto" w:before="36" w:after="0"/>
        <w:ind w:left="723" w:right="149" w:hanging="360"/>
        <w:jc w:val="left"/>
        <w:rPr>
          <w:sz w:val="21"/>
        </w:rPr>
      </w:pPr>
      <w:r>
        <w:rPr>
          <w:sz w:val="21"/>
        </w:rPr>
        <w:t>Agentes</w:t>
      </w:r>
      <w:r>
        <w:rPr>
          <w:spacing w:val="80"/>
          <w:sz w:val="21"/>
        </w:rPr>
        <w:t> </w:t>
      </w:r>
      <w:r>
        <w:rPr>
          <w:sz w:val="21"/>
        </w:rPr>
        <w:t>químicos:</w:t>
      </w:r>
      <w:r>
        <w:rPr>
          <w:spacing w:val="80"/>
          <w:sz w:val="21"/>
        </w:rPr>
        <w:t> </w:t>
      </w:r>
      <w:r>
        <w:rPr>
          <w:sz w:val="21"/>
        </w:rPr>
        <w:t>metales,</w:t>
      </w:r>
      <w:r>
        <w:rPr>
          <w:spacing w:val="80"/>
          <w:sz w:val="21"/>
        </w:rPr>
        <w:t> </w:t>
      </w:r>
      <w:r>
        <w:rPr>
          <w:sz w:val="21"/>
        </w:rPr>
        <w:t>sílice,</w:t>
      </w:r>
      <w:r>
        <w:rPr>
          <w:spacing w:val="80"/>
          <w:sz w:val="21"/>
        </w:rPr>
        <w:t> </w:t>
      </w:r>
      <w:r>
        <w:rPr>
          <w:sz w:val="21"/>
        </w:rPr>
        <w:t>amianto,</w:t>
      </w:r>
      <w:r>
        <w:rPr>
          <w:spacing w:val="80"/>
          <w:sz w:val="21"/>
        </w:rPr>
        <w:t> </w:t>
      </w:r>
      <w:r>
        <w:rPr>
          <w:sz w:val="21"/>
        </w:rPr>
        <w:t>compuestos</w:t>
      </w:r>
      <w:r>
        <w:rPr>
          <w:spacing w:val="80"/>
          <w:sz w:val="21"/>
        </w:rPr>
        <w:t> </w:t>
      </w:r>
      <w:r>
        <w:rPr>
          <w:sz w:val="21"/>
        </w:rPr>
        <w:t>orgánicos</w:t>
      </w:r>
      <w:r>
        <w:rPr>
          <w:spacing w:val="80"/>
          <w:sz w:val="21"/>
        </w:rPr>
        <w:t> </w:t>
      </w:r>
      <w:r>
        <w:rPr>
          <w:sz w:val="21"/>
        </w:rPr>
        <w:t>y</w:t>
      </w:r>
      <w:r>
        <w:rPr>
          <w:spacing w:val="80"/>
          <w:sz w:val="21"/>
        </w:rPr>
        <w:t> </w:t>
      </w:r>
      <w:r>
        <w:rPr>
          <w:sz w:val="21"/>
        </w:rPr>
        <w:t>otros</w:t>
      </w:r>
      <w:r>
        <w:rPr>
          <w:spacing w:val="80"/>
          <w:sz w:val="21"/>
        </w:rPr>
        <w:t> </w:t>
      </w:r>
      <w:r>
        <w:rPr>
          <w:sz w:val="21"/>
        </w:rPr>
        <w:t>compuestos </w:t>
      </w:r>
      <w:r>
        <w:rPr>
          <w:spacing w:val="-2"/>
          <w:sz w:val="21"/>
        </w:rPr>
        <w:t>inorgánicos.</w:t>
      </w:r>
    </w:p>
    <w:p>
      <w:pPr>
        <w:pStyle w:val="ListParagraph"/>
        <w:numPr>
          <w:ilvl w:val="0"/>
          <w:numId w:val="4"/>
        </w:numPr>
        <w:tabs>
          <w:tab w:pos="722" w:val="left" w:leader="none"/>
        </w:tabs>
        <w:spacing w:line="240" w:lineRule="auto" w:before="3" w:after="0"/>
        <w:ind w:left="722" w:right="0" w:hanging="359"/>
        <w:jc w:val="left"/>
        <w:rPr>
          <w:sz w:val="21"/>
        </w:rPr>
      </w:pPr>
      <w:r>
        <w:rPr>
          <w:sz w:val="21"/>
        </w:rPr>
        <w:t>Agentes</w:t>
      </w:r>
      <w:r>
        <w:rPr>
          <w:spacing w:val="-7"/>
          <w:sz w:val="21"/>
        </w:rPr>
        <w:t> </w:t>
      </w:r>
      <w:r>
        <w:rPr>
          <w:sz w:val="21"/>
        </w:rPr>
        <w:t>físicos:</w:t>
      </w:r>
      <w:r>
        <w:rPr>
          <w:spacing w:val="-5"/>
          <w:sz w:val="21"/>
        </w:rPr>
        <w:t> </w:t>
      </w:r>
      <w:r>
        <w:rPr>
          <w:sz w:val="21"/>
        </w:rPr>
        <w:t>ruido,</w:t>
      </w:r>
      <w:r>
        <w:rPr>
          <w:spacing w:val="-5"/>
          <w:sz w:val="21"/>
        </w:rPr>
        <w:t> </w:t>
      </w:r>
      <w:r>
        <w:rPr>
          <w:sz w:val="21"/>
        </w:rPr>
        <w:t>vibraciones,</w:t>
      </w:r>
      <w:r>
        <w:rPr>
          <w:spacing w:val="-5"/>
          <w:sz w:val="21"/>
        </w:rPr>
        <w:t> </w:t>
      </w:r>
      <w:r>
        <w:rPr>
          <w:sz w:val="21"/>
        </w:rPr>
        <w:t>ambiente</w:t>
      </w:r>
      <w:r>
        <w:rPr>
          <w:spacing w:val="-4"/>
          <w:sz w:val="21"/>
        </w:rPr>
        <w:t> </w:t>
      </w:r>
      <w:r>
        <w:rPr>
          <w:sz w:val="21"/>
        </w:rPr>
        <w:t>térmico,</w:t>
      </w:r>
      <w:r>
        <w:rPr>
          <w:spacing w:val="-5"/>
          <w:sz w:val="21"/>
        </w:rPr>
        <w:t> </w:t>
      </w:r>
      <w:r>
        <w:rPr>
          <w:sz w:val="21"/>
        </w:rPr>
        <w:t>radiaciones</w:t>
      </w:r>
      <w:r>
        <w:rPr>
          <w:spacing w:val="-5"/>
          <w:sz w:val="21"/>
        </w:rPr>
        <w:t> </w:t>
      </w:r>
      <w:r>
        <w:rPr>
          <w:sz w:val="21"/>
        </w:rPr>
        <w:t>no</w:t>
      </w:r>
      <w:r>
        <w:rPr>
          <w:spacing w:val="-5"/>
          <w:sz w:val="21"/>
        </w:rPr>
        <w:t> </w:t>
      </w:r>
      <w:r>
        <w:rPr>
          <w:sz w:val="21"/>
        </w:rPr>
        <w:t>ionizantes</w:t>
      </w:r>
      <w:r>
        <w:rPr>
          <w:spacing w:val="-5"/>
          <w:sz w:val="21"/>
        </w:rPr>
        <w:t> </w:t>
      </w:r>
      <w:r>
        <w:rPr>
          <w:sz w:val="21"/>
        </w:rPr>
        <w:t>e</w:t>
      </w:r>
      <w:r>
        <w:rPr>
          <w:spacing w:val="-4"/>
          <w:sz w:val="21"/>
        </w:rPr>
        <w:t> </w:t>
      </w:r>
      <w:r>
        <w:rPr>
          <w:spacing w:val="-2"/>
          <w:sz w:val="21"/>
        </w:rPr>
        <w:t>iluminación.</w:t>
      </w:r>
    </w:p>
    <w:p>
      <w:pPr>
        <w:pStyle w:val="ListParagraph"/>
        <w:numPr>
          <w:ilvl w:val="0"/>
          <w:numId w:val="4"/>
        </w:numPr>
        <w:tabs>
          <w:tab w:pos="722" w:val="left" w:leader="none"/>
        </w:tabs>
        <w:spacing w:line="240" w:lineRule="auto" w:before="38" w:after="0"/>
        <w:ind w:left="722" w:right="0" w:hanging="359"/>
        <w:jc w:val="left"/>
        <w:rPr>
          <w:sz w:val="21"/>
        </w:rPr>
      </w:pPr>
      <w:r>
        <w:rPr>
          <w:sz w:val="21"/>
        </w:rPr>
        <w:t>Agentes</w:t>
      </w:r>
      <w:r>
        <w:rPr>
          <w:spacing w:val="-1"/>
          <w:sz w:val="21"/>
        </w:rPr>
        <w:t> </w:t>
      </w:r>
      <w:r>
        <w:rPr>
          <w:spacing w:val="-2"/>
          <w:sz w:val="21"/>
        </w:rPr>
        <w:t>biológicos.</w:t>
      </w:r>
    </w:p>
    <w:p>
      <w:pPr>
        <w:pStyle w:val="ListParagraph"/>
        <w:numPr>
          <w:ilvl w:val="0"/>
          <w:numId w:val="4"/>
        </w:numPr>
        <w:tabs>
          <w:tab w:pos="723" w:val="left" w:leader="none"/>
        </w:tabs>
        <w:spacing w:line="273" w:lineRule="auto" w:before="37" w:after="0"/>
        <w:ind w:left="723" w:right="148" w:hanging="360"/>
        <w:jc w:val="left"/>
        <w:rPr>
          <w:sz w:val="21"/>
        </w:rPr>
      </w:pPr>
      <w:r>
        <w:rPr>
          <w:sz w:val="21"/>
        </w:rPr>
        <w:t>Radiaciones</w:t>
      </w:r>
      <w:r>
        <w:rPr>
          <w:spacing w:val="35"/>
          <w:sz w:val="21"/>
        </w:rPr>
        <w:t> </w:t>
      </w:r>
      <w:r>
        <w:rPr>
          <w:sz w:val="21"/>
        </w:rPr>
        <w:t>ionizantes</w:t>
      </w:r>
      <w:r>
        <w:rPr>
          <w:spacing w:val="35"/>
          <w:sz w:val="21"/>
        </w:rPr>
        <w:t> </w:t>
      </w:r>
      <w:r>
        <w:rPr>
          <w:sz w:val="21"/>
        </w:rPr>
        <w:t>(sólo</w:t>
      </w:r>
      <w:r>
        <w:rPr>
          <w:spacing w:val="35"/>
          <w:sz w:val="21"/>
        </w:rPr>
        <w:t> </w:t>
      </w:r>
      <w:r>
        <w:rPr>
          <w:sz w:val="21"/>
        </w:rPr>
        <w:t>actividades</w:t>
      </w:r>
      <w:r>
        <w:rPr>
          <w:spacing w:val="35"/>
          <w:sz w:val="21"/>
        </w:rPr>
        <w:t> </w:t>
      </w:r>
      <w:r>
        <w:rPr>
          <w:sz w:val="21"/>
        </w:rPr>
        <w:t>informativas,</w:t>
      </w:r>
      <w:r>
        <w:rPr>
          <w:spacing w:val="35"/>
          <w:sz w:val="21"/>
        </w:rPr>
        <w:t> </w:t>
      </w:r>
      <w:r>
        <w:rPr>
          <w:sz w:val="21"/>
        </w:rPr>
        <w:t>por</w:t>
      </w:r>
      <w:r>
        <w:rPr>
          <w:spacing w:val="35"/>
          <w:sz w:val="21"/>
        </w:rPr>
        <w:t> </w:t>
      </w:r>
      <w:r>
        <w:rPr>
          <w:sz w:val="21"/>
        </w:rPr>
        <w:t>cuanto</w:t>
      </w:r>
      <w:r>
        <w:rPr>
          <w:spacing w:val="35"/>
          <w:sz w:val="21"/>
        </w:rPr>
        <w:t> </w:t>
      </w:r>
      <w:r>
        <w:rPr>
          <w:sz w:val="21"/>
        </w:rPr>
        <w:t>la</w:t>
      </w:r>
      <w:r>
        <w:rPr>
          <w:spacing w:val="35"/>
          <w:sz w:val="21"/>
        </w:rPr>
        <w:t> </w:t>
      </w:r>
      <w:r>
        <w:rPr>
          <w:sz w:val="21"/>
        </w:rPr>
        <w:t>actuación</w:t>
      </w:r>
      <w:r>
        <w:rPr>
          <w:spacing w:val="35"/>
          <w:sz w:val="21"/>
        </w:rPr>
        <w:t> </w:t>
      </w:r>
      <w:r>
        <w:rPr>
          <w:sz w:val="21"/>
        </w:rPr>
        <w:t>en</w:t>
      </w:r>
      <w:r>
        <w:rPr>
          <w:spacing w:val="35"/>
          <w:sz w:val="21"/>
        </w:rPr>
        <w:t> </w:t>
      </w:r>
      <w:r>
        <w:rPr>
          <w:sz w:val="21"/>
        </w:rPr>
        <w:t>esta</w:t>
      </w:r>
      <w:r>
        <w:rPr>
          <w:spacing w:val="35"/>
          <w:sz w:val="21"/>
        </w:rPr>
        <w:t> </w:t>
      </w:r>
      <w:r>
        <w:rPr>
          <w:sz w:val="21"/>
        </w:rPr>
        <w:t>área está reservada a instituciones específicamente autorizadas).</w:t>
      </w:r>
    </w:p>
    <w:p>
      <w:pPr>
        <w:pStyle w:val="ListParagraph"/>
        <w:numPr>
          <w:ilvl w:val="0"/>
          <w:numId w:val="4"/>
        </w:numPr>
        <w:tabs>
          <w:tab w:pos="722" w:val="left" w:leader="none"/>
        </w:tabs>
        <w:spacing w:line="240" w:lineRule="auto" w:before="3" w:after="0"/>
        <w:ind w:left="722" w:right="0" w:hanging="359"/>
        <w:jc w:val="left"/>
        <w:rPr>
          <w:sz w:val="21"/>
        </w:rPr>
      </w:pPr>
      <w:r>
        <w:rPr>
          <w:sz w:val="21"/>
        </w:rPr>
        <w:t>Análisis</w:t>
      </w:r>
      <w:r>
        <w:rPr>
          <w:spacing w:val="-5"/>
          <w:sz w:val="21"/>
        </w:rPr>
        <w:t> </w:t>
      </w:r>
      <w:r>
        <w:rPr>
          <w:sz w:val="21"/>
        </w:rPr>
        <w:t>de</w:t>
      </w:r>
      <w:r>
        <w:rPr>
          <w:spacing w:val="-3"/>
          <w:sz w:val="21"/>
        </w:rPr>
        <w:t> </w:t>
      </w:r>
      <w:r>
        <w:rPr>
          <w:sz w:val="21"/>
        </w:rPr>
        <w:t>muestras</w:t>
      </w:r>
      <w:r>
        <w:rPr>
          <w:spacing w:val="-3"/>
          <w:sz w:val="21"/>
        </w:rPr>
        <w:t> </w:t>
      </w:r>
      <w:r>
        <w:rPr>
          <w:sz w:val="21"/>
        </w:rPr>
        <w:t>ambientales</w:t>
      </w:r>
      <w:r>
        <w:rPr>
          <w:spacing w:val="-3"/>
          <w:sz w:val="21"/>
        </w:rPr>
        <w:t> </w:t>
      </w:r>
      <w:r>
        <w:rPr>
          <w:sz w:val="21"/>
        </w:rPr>
        <w:t>para</w:t>
      </w:r>
      <w:r>
        <w:rPr>
          <w:spacing w:val="-3"/>
          <w:sz w:val="21"/>
        </w:rPr>
        <w:t> </w:t>
      </w:r>
      <w:r>
        <w:rPr>
          <w:sz w:val="21"/>
        </w:rPr>
        <w:t>la</w:t>
      </w:r>
      <w:r>
        <w:rPr>
          <w:spacing w:val="-3"/>
          <w:sz w:val="21"/>
        </w:rPr>
        <w:t> </w:t>
      </w:r>
      <w:r>
        <w:rPr>
          <w:sz w:val="21"/>
        </w:rPr>
        <w:t>determinación</w:t>
      </w:r>
      <w:r>
        <w:rPr>
          <w:spacing w:val="-3"/>
          <w:sz w:val="21"/>
        </w:rPr>
        <w:t> </w:t>
      </w:r>
      <w:r>
        <w:rPr>
          <w:sz w:val="21"/>
        </w:rPr>
        <w:t>de</w:t>
      </w:r>
      <w:r>
        <w:rPr>
          <w:spacing w:val="-3"/>
          <w:sz w:val="21"/>
        </w:rPr>
        <w:t> </w:t>
      </w:r>
      <w:r>
        <w:rPr>
          <w:sz w:val="21"/>
        </w:rPr>
        <w:t>agentes</w:t>
      </w:r>
      <w:r>
        <w:rPr>
          <w:spacing w:val="-3"/>
          <w:sz w:val="21"/>
        </w:rPr>
        <w:t> </w:t>
      </w:r>
      <w:r>
        <w:rPr>
          <w:spacing w:val="-2"/>
          <w:sz w:val="21"/>
        </w:rPr>
        <w:t>químicos.</w:t>
      </w:r>
    </w:p>
    <w:p>
      <w:pPr>
        <w:pStyle w:val="BodyText"/>
        <w:spacing w:before="74"/>
      </w:pPr>
    </w:p>
    <w:p>
      <w:pPr>
        <w:pStyle w:val="Heading1"/>
      </w:pPr>
      <w:r>
        <w:rPr/>
        <w:t>ERGONOMÍA</w:t>
      </w:r>
      <w:r>
        <w:rPr>
          <w:spacing w:val="-12"/>
        </w:rPr>
        <w:t> </w:t>
      </w:r>
      <w:r>
        <w:rPr/>
        <w:t>–</w:t>
      </w:r>
      <w:r>
        <w:rPr>
          <w:spacing w:val="-5"/>
        </w:rPr>
        <w:t> </w:t>
      </w:r>
      <w:r>
        <w:rPr>
          <w:spacing w:val="-2"/>
        </w:rPr>
        <w:t>PSICOSOCIOLOGÍA</w:t>
      </w:r>
    </w:p>
    <w:p>
      <w:pPr>
        <w:pStyle w:val="BodyText"/>
        <w:spacing w:before="73"/>
        <w:rPr>
          <w:rFonts w:ascii="Arial"/>
          <w:b/>
        </w:rPr>
      </w:pPr>
    </w:p>
    <w:p>
      <w:pPr>
        <w:pStyle w:val="BodyText"/>
        <w:tabs>
          <w:tab w:pos="5051" w:val="left" w:leader="none"/>
        </w:tabs>
        <w:spacing w:line="276" w:lineRule="auto"/>
        <w:ind w:left="2" w:right="146"/>
      </w:pPr>
      <w:r>
        <w:rPr/>
        <w:t>Asesoramiento</w:t>
      </w:r>
      <w:r>
        <w:rPr>
          <w:spacing w:val="40"/>
        </w:rPr>
        <w:t> </w:t>
      </w:r>
      <w:r>
        <w:rPr/>
        <w:t>y</w:t>
      </w:r>
      <w:r>
        <w:rPr>
          <w:spacing w:val="40"/>
        </w:rPr>
        <w:t> </w:t>
      </w:r>
      <w:r>
        <w:rPr/>
        <w:t>apoyo</w:t>
      </w:r>
      <w:r>
        <w:rPr>
          <w:spacing w:val="40"/>
        </w:rPr>
        <w:t> </w:t>
      </w:r>
      <w:r>
        <w:rPr/>
        <w:t>al</w:t>
      </w:r>
      <w:r>
        <w:rPr>
          <w:spacing w:val="40"/>
        </w:rPr>
        <w:t> </w:t>
      </w:r>
      <w:r>
        <w:rPr/>
        <w:t>Servicios</w:t>
      </w:r>
      <w:r>
        <w:rPr>
          <w:spacing w:val="40"/>
        </w:rPr>
        <w:t> </w:t>
      </w:r>
      <w:r>
        <w:rPr/>
        <w:t>Municipales</w:t>
        <w:tab/>
        <w:t>de</w:t>
      </w:r>
      <w:r>
        <w:rPr>
          <w:spacing w:val="40"/>
        </w:rPr>
        <w:t> </w:t>
      </w:r>
      <w:r>
        <w:rPr/>
        <w:t>Granadilla</w:t>
      </w:r>
      <w:r>
        <w:rPr>
          <w:spacing w:val="40"/>
        </w:rPr>
        <w:t> </w:t>
      </w:r>
      <w:r>
        <w:rPr/>
        <w:t>de</w:t>
      </w:r>
      <w:r>
        <w:rPr>
          <w:spacing w:val="40"/>
        </w:rPr>
        <w:t> </w:t>
      </w:r>
      <w:r>
        <w:rPr/>
        <w:t>Abona,</w:t>
      </w:r>
      <w:r>
        <w:rPr>
          <w:spacing w:val="40"/>
        </w:rPr>
        <w:t> </w:t>
      </w:r>
      <w:r>
        <w:rPr/>
        <w:t>con</w:t>
      </w:r>
      <w:r>
        <w:rPr>
          <w:spacing w:val="40"/>
        </w:rPr>
        <w:t> </w:t>
      </w:r>
      <w:r>
        <w:rPr/>
        <w:t>los</w:t>
      </w:r>
      <w:r>
        <w:rPr>
          <w:spacing w:val="40"/>
        </w:rPr>
        <w:t> </w:t>
      </w:r>
      <w:r>
        <w:rPr/>
        <w:t>servicios</w:t>
      </w:r>
      <w:r>
        <w:rPr>
          <w:spacing w:val="40"/>
        </w:rPr>
        <w:t> </w:t>
      </w:r>
      <w:r>
        <w:rPr/>
        <w:t>de Ergonomía y Psicosociología Aplicada que sean necesarios para:</w:t>
      </w:r>
    </w:p>
    <w:p>
      <w:pPr>
        <w:pStyle w:val="BodyText"/>
        <w:spacing w:before="37"/>
      </w:pPr>
    </w:p>
    <w:p>
      <w:pPr>
        <w:pStyle w:val="ListParagraph"/>
        <w:numPr>
          <w:ilvl w:val="0"/>
          <w:numId w:val="5"/>
        </w:numPr>
        <w:tabs>
          <w:tab w:pos="722" w:val="left" w:leader="none"/>
        </w:tabs>
        <w:spacing w:line="240" w:lineRule="auto" w:before="0" w:after="0"/>
        <w:ind w:left="722" w:right="0" w:hanging="359"/>
        <w:jc w:val="left"/>
        <w:rPr>
          <w:sz w:val="21"/>
        </w:rPr>
      </w:pPr>
      <w:r>
        <w:rPr>
          <w:sz w:val="21"/>
        </w:rPr>
        <w:t>El</w:t>
      </w:r>
      <w:r>
        <w:rPr>
          <w:spacing w:val="-7"/>
          <w:sz w:val="21"/>
        </w:rPr>
        <w:t> </w:t>
      </w:r>
      <w:r>
        <w:rPr>
          <w:sz w:val="21"/>
        </w:rPr>
        <w:t>diseño,</w:t>
      </w:r>
      <w:r>
        <w:rPr>
          <w:spacing w:val="-4"/>
          <w:sz w:val="21"/>
        </w:rPr>
        <w:t> </w:t>
      </w:r>
      <w:r>
        <w:rPr>
          <w:sz w:val="21"/>
        </w:rPr>
        <w:t>aplicación</w:t>
      </w:r>
      <w:r>
        <w:rPr>
          <w:spacing w:val="-4"/>
          <w:sz w:val="21"/>
        </w:rPr>
        <w:t> </w:t>
      </w:r>
      <w:r>
        <w:rPr>
          <w:sz w:val="21"/>
        </w:rPr>
        <w:t>y</w:t>
      </w:r>
      <w:r>
        <w:rPr>
          <w:spacing w:val="-4"/>
          <w:sz w:val="21"/>
        </w:rPr>
        <w:t> </w:t>
      </w:r>
      <w:r>
        <w:rPr>
          <w:sz w:val="21"/>
        </w:rPr>
        <w:t>coordinación</w:t>
      </w:r>
      <w:r>
        <w:rPr>
          <w:spacing w:val="-4"/>
          <w:sz w:val="21"/>
        </w:rPr>
        <w:t> </w:t>
      </w:r>
      <w:r>
        <w:rPr>
          <w:sz w:val="21"/>
        </w:rPr>
        <w:t>de</w:t>
      </w:r>
      <w:r>
        <w:rPr>
          <w:spacing w:val="-4"/>
          <w:sz w:val="21"/>
        </w:rPr>
        <w:t> </w:t>
      </w:r>
      <w:r>
        <w:rPr>
          <w:sz w:val="21"/>
        </w:rPr>
        <w:t>los</w:t>
      </w:r>
      <w:r>
        <w:rPr>
          <w:spacing w:val="-4"/>
          <w:sz w:val="21"/>
        </w:rPr>
        <w:t> </w:t>
      </w:r>
      <w:r>
        <w:rPr>
          <w:sz w:val="21"/>
        </w:rPr>
        <w:t>planes</w:t>
      </w:r>
      <w:r>
        <w:rPr>
          <w:spacing w:val="-4"/>
          <w:sz w:val="21"/>
        </w:rPr>
        <w:t> </w:t>
      </w:r>
      <w:r>
        <w:rPr>
          <w:sz w:val="21"/>
        </w:rPr>
        <w:t>y</w:t>
      </w:r>
      <w:r>
        <w:rPr>
          <w:spacing w:val="-4"/>
          <w:sz w:val="21"/>
        </w:rPr>
        <w:t> </w:t>
      </w:r>
      <w:r>
        <w:rPr>
          <w:sz w:val="21"/>
        </w:rPr>
        <w:t>programas</w:t>
      </w:r>
      <w:r>
        <w:rPr>
          <w:spacing w:val="-4"/>
          <w:sz w:val="21"/>
        </w:rPr>
        <w:t> </w:t>
      </w:r>
      <w:r>
        <w:rPr>
          <w:sz w:val="21"/>
        </w:rPr>
        <w:t>de</w:t>
      </w:r>
      <w:r>
        <w:rPr>
          <w:spacing w:val="-4"/>
          <w:sz w:val="21"/>
        </w:rPr>
        <w:t> </w:t>
      </w:r>
      <w:r>
        <w:rPr>
          <w:sz w:val="21"/>
        </w:rPr>
        <w:t>actuación</w:t>
      </w:r>
      <w:r>
        <w:rPr>
          <w:spacing w:val="-4"/>
          <w:sz w:val="21"/>
        </w:rPr>
        <w:t> </w:t>
      </w:r>
      <w:r>
        <w:rPr>
          <w:spacing w:val="-2"/>
          <w:sz w:val="21"/>
        </w:rPr>
        <w:t>preventiva.</w:t>
      </w:r>
    </w:p>
    <w:p>
      <w:pPr>
        <w:pStyle w:val="ListParagraph"/>
        <w:numPr>
          <w:ilvl w:val="0"/>
          <w:numId w:val="5"/>
        </w:numPr>
        <w:tabs>
          <w:tab w:pos="722" w:val="left" w:leader="none"/>
        </w:tabs>
        <w:spacing w:line="240" w:lineRule="auto" w:before="37" w:after="0"/>
        <w:ind w:left="722" w:right="0" w:hanging="359"/>
        <w:jc w:val="left"/>
        <w:rPr>
          <w:sz w:val="21"/>
        </w:rPr>
      </w:pPr>
      <w:r>
        <w:rPr>
          <w:sz w:val="21"/>
        </w:rPr>
        <w:t>La</w:t>
      </w:r>
      <w:r>
        <w:rPr>
          <w:spacing w:val="-5"/>
          <w:sz w:val="21"/>
        </w:rPr>
        <w:t> </w:t>
      </w:r>
      <w:r>
        <w:rPr>
          <w:sz w:val="21"/>
        </w:rPr>
        <w:t>evaluación</w:t>
      </w:r>
      <w:r>
        <w:rPr>
          <w:spacing w:val="-5"/>
          <w:sz w:val="21"/>
        </w:rPr>
        <w:t> </w:t>
      </w:r>
      <w:r>
        <w:rPr>
          <w:sz w:val="21"/>
        </w:rPr>
        <w:t>de</w:t>
      </w:r>
      <w:r>
        <w:rPr>
          <w:spacing w:val="-4"/>
          <w:sz w:val="21"/>
        </w:rPr>
        <w:t> </w:t>
      </w:r>
      <w:r>
        <w:rPr>
          <w:spacing w:val="-2"/>
          <w:sz w:val="21"/>
        </w:rPr>
        <w:t>riesgos.</w:t>
      </w:r>
    </w:p>
    <w:p>
      <w:pPr>
        <w:pStyle w:val="ListParagraph"/>
        <w:numPr>
          <w:ilvl w:val="0"/>
          <w:numId w:val="5"/>
        </w:numPr>
        <w:tabs>
          <w:tab w:pos="722" w:val="left" w:leader="none"/>
        </w:tabs>
        <w:spacing w:line="240" w:lineRule="auto" w:before="36" w:after="0"/>
        <w:ind w:left="722" w:right="0" w:hanging="359"/>
        <w:jc w:val="left"/>
        <w:rPr>
          <w:sz w:val="21"/>
        </w:rPr>
      </w:pPr>
      <w:r>
        <w:rPr>
          <w:sz w:val="21"/>
        </w:rPr>
        <w:t>La</w:t>
      </w:r>
      <w:r>
        <w:rPr>
          <w:spacing w:val="-6"/>
          <w:sz w:val="21"/>
        </w:rPr>
        <w:t> </w:t>
      </w:r>
      <w:r>
        <w:rPr>
          <w:sz w:val="21"/>
        </w:rPr>
        <w:t>determinación</w:t>
      </w:r>
      <w:r>
        <w:rPr>
          <w:spacing w:val="-3"/>
          <w:sz w:val="21"/>
        </w:rPr>
        <w:t> </w:t>
      </w:r>
      <w:r>
        <w:rPr>
          <w:sz w:val="21"/>
        </w:rPr>
        <w:t>de</w:t>
      </w:r>
      <w:r>
        <w:rPr>
          <w:spacing w:val="-3"/>
          <w:sz w:val="21"/>
        </w:rPr>
        <w:t> </w:t>
      </w:r>
      <w:r>
        <w:rPr>
          <w:sz w:val="21"/>
        </w:rPr>
        <w:t>las</w:t>
      </w:r>
      <w:r>
        <w:rPr>
          <w:spacing w:val="-3"/>
          <w:sz w:val="21"/>
        </w:rPr>
        <w:t> </w:t>
      </w:r>
      <w:r>
        <w:rPr>
          <w:sz w:val="21"/>
        </w:rPr>
        <w:t>prioridades</w:t>
      </w:r>
      <w:r>
        <w:rPr>
          <w:spacing w:val="-3"/>
          <w:sz w:val="21"/>
        </w:rPr>
        <w:t> </w:t>
      </w:r>
      <w:r>
        <w:rPr>
          <w:sz w:val="21"/>
        </w:rPr>
        <w:t>en</w:t>
      </w:r>
      <w:r>
        <w:rPr>
          <w:spacing w:val="-3"/>
          <w:sz w:val="21"/>
        </w:rPr>
        <w:t> </w:t>
      </w:r>
      <w:r>
        <w:rPr>
          <w:sz w:val="21"/>
        </w:rPr>
        <w:t>relación</w:t>
      </w:r>
      <w:r>
        <w:rPr>
          <w:spacing w:val="-3"/>
          <w:sz w:val="21"/>
        </w:rPr>
        <w:t> </w:t>
      </w:r>
      <w:r>
        <w:rPr>
          <w:sz w:val="21"/>
        </w:rPr>
        <w:t>a</w:t>
      </w:r>
      <w:r>
        <w:rPr>
          <w:spacing w:val="-3"/>
          <w:sz w:val="21"/>
        </w:rPr>
        <w:t> </w:t>
      </w:r>
      <w:r>
        <w:rPr>
          <w:sz w:val="21"/>
        </w:rPr>
        <w:t>las</w:t>
      </w:r>
      <w:r>
        <w:rPr>
          <w:spacing w:val="-3"/>
          <w:sz w:val="21"/>
        </w:rPr>
        <w:t> </w:t>
      </w:r>
      <w:r>
        <w:rPr>
          <w:sz w:val="21"/>
        </w:rPr>
        <w:t>medidas</w:t>
      </w:r>
      <w:r>
        <w:rPr>
          <w:spacing w:val="-3"/>
          <w:sz w:val="21"/>
        </w:rPr>
        <w:t> </w:t>
      </w:r>
      <w:r>
        <w:rPr>
          <w:sz w:val="21"/>
        </w:rPr>
        <w:t>de</w:t>
      </w:r>
      <w:r>
        <w:rPr>
          <w:spacing w:val="-3"/>
          <w:sz w:val="21"/>
        </w:rPr>
        <w:t> </w:t>
      </w:r>
      <w:r>
        <w:rPr>
          <w:spacing w:val="-2"/>
          <w:sz w:val="21"/>
        </w:rPr>
        <w:t>prevención.</w:t>
      </w:r>
    </w:p>
    <w:p>
      <w:pPr>
        <w:pStyle w:val="ListParagraph"/>
        <w:numPr>
          <w:ilvl w:val="0"/>
          <w:numId w:val="5"/>
        </w:numPr>
        <w:tabs>
          <w:tab w:pos="722" w:val="left" w:leader="none"/>
        </w:tabs>
        <w:spacing w:line="240" w:lineRule="auto" w:before="37" w:after="0"/>
        <w:ind w:left="722" w:right="0" w:hanging="359"/>
        <w:jc w:val="left"/>
        <w:rPr>
          <w:sz w:val="21"/>
        </w:rPr>
      </w:pPr>
      <w:r>
        <w:rPr>
          <w:sz w:val="21"/>
        </w:rPr>
        <w:t>La</w:t>
      </w:r>
      <w:r>
        <w:rPr>
          <w:spacing w:val="-7"/>
          <w:sz w:val="21"/>
        </w:rPr>
        <w:t> </w:t>
      </w:r>
      <w:r>
        <w:rPr>
          <w:sz w:val="21"/>
        </w:rPr>
        <w:t>información</w:t>
      </w:r>
      <w:r>
        <w:rPr>
          <w:spacing w:val="-4"/>
          <w:sz w:val="21"/>
        </w:rPr>
        <w:t> </w:t>
      </w:r>
      <w:r>
        <w:rPr>
          <w:sz w:val="21"/>
        </w:rPr>
        <w:t>y</w:t>
      </w:r>
      <w:r>
        <w:rPr>
          <w:spacing w:val="-4"/>
          <w:sz w:val="21"/>
        </w:rPr>
        <w:t> </w:t>
      </w:r>
      <w:r>
        <w:rPr>
          <w:sz w:val="21"/>
        </w:rPr>
        <w:t>formación</w:t>
      </w:r>
      <w:r>
        <w:rPr>
          <w:spacing w:val="-5"/>
          <w:sz w:val="21"/>
        </w:rPr>
        <w:t> </w:t>
      </w:r>
      <w:r>
        <w:rPr>
          <w:sz w:val="21"/>
        </w:rPr>
        <w:t>de</w:t>
      </w:r>
      <w:r>
        <w:rPr>
          <w:spacing w:val="-4"/>
          <w:sz w:val="21"/>
        </w:rPr>
        <w:t> </w:t>
      </w:r>
      <w:r>
        <w:rPr>
          <w:sz w:val="21"/>
        </w:rPr>
        <w:t>los/as</w:t>
      </w:r>
      <w:r>
        <w:rPr>
          <w:spacing w:val="-4"/>
          <w:sz w:val="21"/>
        </w:rPr>
        <w:t> </w:t>
      </w:r>
      <w:r>
        <w:rPr>
          <w:spacing w:val="-2"/>
          <w:sz w:val="21"/>
        </w:rPr>
        <w:t>trabajadores/as.</w:t>
      </w:r>
    </w:p>
    <w:p>
      <w:pPr>
        <w:pStyle w:val="BodyText"/>
        <w:spacing w:before="73"/>
      </w:pPr>
    </w:p>
    <w:p>
      <w:pPr>
        <w:pStyle w:val="BodyText"/>
        <w:ind w:left="2"/>
      </w:pPr>
      <w:r>
        <w:rPr/>
        <w:t>Están</w:t>
      </w:r>
      <w:r>
        <w:rPr>
          <w:spacing w:val="-7"/>
        </w:rPr>
        <w:t> </w:t>
      </w:r>
      <w:r>
        <w:rPr/>
        <w:t>específicamente</w:t>
      </w:r>
      <w:r>
        <w:rPr>
          <w:spacing w:val="-5"/>
        </w:rPr>
        <w:t> </w:t>
      </w:r>
      <w:r>
        <w:rPr/>
        <w:t>en</w:t>
      </w:r>
      <w:r>
        <w:rPr>
          <w:spacing w:val="-4"/>
        </w:rPr>
        <w:t> </w:t>
      </w:r>
      <w:r>
        <w:rPr/>
        <w:t>el</w:t>
      </w:r>
      <w:r>
        <w:rPr>
          <w:spacing w:val="-5"/>
        </w:rPr>
        <w:t> </w:t>
      </w:r>
      <w:r>
        <w:rPr/>
        <w:t>contrato</w:t>
      </w:r>
      <w:r>
        <w:rPr>
          <w:spacing w:val="-4"/>
        </w:rPr>
        <w:t> </w:t>
      </w:r>
      <w:r>
        <w:rPr/>
        <w:t>de</w:t>
      </w:r>
      <w:r>
        <w:rPr>
          <w:spacing w:val="-5"/>
        </w:rPr>
        <w:t> </w:t>
      </w:r>
      <w:r>
        <w:rPr/>
        <w:t>esta</w:t>
      </w:r>
      <w:r>
        <w:rPr>
          <w:spacing w:val="-5"/>
        </w:rPr>
        <w:t> </w:t>
      </w:r>
      <w:r>
        <w:rPr/>
        <w:t>especialidad,</w:t>
      </w:r>
      <w:r>
        <w:rPr>
          <w:spacing w:val="-4"/>
        </w:rPr>
        <w:t> </w:t>
      </w:r>
      <w:r>
        <w:rPr/>
        <w:t>los</w:t>
      </w:r>
      <w:r>
        <w:rPr>
          <w:spacing w:val="-5"/>
        </w:rPr>
        <w:t> </w:t>
      </w:r>
      <w:r>
        <w:rPr/>
        <w:t>aspectos</w:t>
      </w:r>
      <w:r>
        <w:rPr>
          <w:spacing w:val="-4"/>
        </w:rPr>
        <w:t> </w:t>
      </w:r>
      <w:r>
        <w:rPr/>
        <w:t>preventivos</w:t>
      </w:r>
      <w:r>
        <w:rPr>
          <w:spacing w:val="-5"/>
        </w:rPr>
        <w:t> </w:t>
      </w:r>
      <w:r>
        <w:rPr/>
        <w:t>relacionados</w:t>
      </w:r>
      <w:r>
        <w:rPr>
          <w:spacing w:val="-4"/>
        </w:rPr>
        <w:t> con:</w:t>
      </w:r>
    </w:p>
    <w:p>
      <w:pPr>
        <w:pStyle w:val="BodyText"/>
        <w:spacing w:before="73"/>
      </w:pPr>
    </w:p>
    <w:p>
      <w:pPr>
        <w:pStyle w:val="ListParagraph"/>
        <w:numPr>
          <w:ilvl w:val="0"/>
          <w:numId w:val="5"/>
        </w:numPr>
        <w:tabs>
          <w:tab w:pos="722" w:val="left" w:leader="none"/>
        </w:tabs>
        <w:spacing w:line="240" w:lineRule="auto" w:before="0" w:after="0"/>
        <w:ind w:left="722" w:right="0" w:hanging="359"/>
        <w:jc w:val="left"/>
        <w:rPr>
          <w:sz w:val="21"/>
        </w:rPr>
      </w:pPr>
      <w:r>
        <w:rPr>
          <w:sz w:val="21"/>
        </w:rPr>
        <w:t>Condiciones</w:t>
      </w:r>
      <w:r>
        <w:rPr>
          <w:spacing w:val="-2"/>
          <w:sz w:val="21"/>
        </w:rPr>
        <w:t> </w:t>
      </w:r>
      <w:r>
        <w:rPr>
          <w:sz w:val="21"/>
        </w:rPr>
        <w:t>ambientales</w:t>
      </w:r>
      <w:r>
        <w:rPr>
          <w:spacing w:val="-1"/>
          <w:sz w:val="21"/>
        </w:rPr>
        <w:t> </w:t>
      </w:r>
      <w:r>
        <w:rPr>
          <w:sz w:val="21"/>
        </w:rPr>
        <w:t>en</w:t>
      </w:r>
      <w:r>
        <w:rPr>
          <w:spacing w:val="-1"/>
          <w:sz w:val="21"/>
        </w:rPr>
        <w:t> </w:t>
      </w:r>
      <w:r>
        <w:rPr>
          <w:spacing w:val="-2"/>
          <w:sz w:val="21"/>
        </w:rPr>
        <w:t>ergonomía.</w:t>
      </w:r>
    </w:p>
    <w:p>
      <w:pPr>
        <w:pStyle w:val="ListParagraph"/>
        <w:numPr>
          <w:ilvl w:val="0"/>
          <w:numId w:val="5"/>
        </w:numPr>
        <w:tabs>
          <w:tab w:pos="722" w:val="left" w:leader="none"/>
        </w:tabs>
        <w:spacing w:line="240" w:lineRule="auto" w:before="36" w:after="0"/>
        <w:ind w:left="722" w:right="0" w:hanging="359"/>
        <w:jc w:val="left"/>
        <w:rPr>
          <w:sz w:val="21"/>
        </w:rPr>
      </w:pPr>
      <w:r>
        <w:rPr>
          <w:sz w:val="21"/>
        </w:rPr>
        <w:t>Carga</w:t>
      </w:r>
      <w:r>
        <w:rPr>
          <w:spacing w:val="-5"/>
          <w:sz w:val="21"/>
        </w:rPr>
        <w:t> </w:t>
      </w:r>
      <w:r>
        <w:rPr>
          <w:spacing w:val="-2"/>
          <w:sz w:val="21"/>
        </w:rPr>
        <w:t>física.</w:t>
      </w:r>
    </w:p>
    <w:p>
      <w:pPr>
        <w:pStyle w:val="ListParagraph"/>
        <w:numPr>
          <w:ilvl w:val="0"/>
          <w:numId w:val="5"/>
        </w:numPr>
        <w:tabs>
          <w:tab w:pos="722" w:val="left" w:leader="none"/>
        </w:tabs>
        <w:spacing w:line="240" w:lineRule="auto" w:before="37" w:after="0"/>
        <w:ind w:left="722" w:right="0" w:hanging="359"/>
        <w:jc w:val="left"/>
        <w:rPr>
          <w:sz w:val="21"/>
        </w:rPr>
      </w:pPr>
      <w:r>
        <w:rPr>
          <w:sz w:val="21"/>
        </w:rPr>
        <w:t>Carga</w:t>
      </w:r>
      <w:r>
        <w:rPr>
          <w:spacing w:val="-5"/>
          <w:sz w:val="21"/>
        </w:rPr>
        <w:t> </w:t>
      </w:r>
      <w:r>
        <w:rPr>
          <w:spacing w:val="-2"/>
          <w:sz w:val="21"/>
        </w:rPr>
        <w:t>mental.</w:t>
      </w:r>
    </w:p>
    <w:p>
      <w:pPr>
        <w:pStyle w:val="ListParagraph"/>
        <w:numPr>
          <w:ilvl w:val="0"/>
          <w:numId w:val="5"/>
        </w:numPr>
        <w:tabs>
          <w:tab w:pos="722" w:val="left" w:leader="none"/>
        </w:tabs>
        <w:spacing w:line="240" w:lineRule="auto" w:before="36" w:after="0"/>
        <w:ind w:left="722" w:right="0" w:hanging="359"/>
        <w:jc w:val="left"/>
        <w:rPr>
          <w:sz w:val="21"/>
        </w:rPr>
      </w:pPr>
      <w:r>
        <w:rPr>
          <w:sz w:val="21"/>
        </w:rPr>
        <w:t>Diseño</w:t>
      </w:r>
      <w:r>
        <w:rPr>
          <w:spacing w:val="-5"/>
          <w:sz w:val="21"/>
        </w:rPr>
        <w:t> </w:t>
      </w:r>
      <w:r>
        <w:rPr>
          <w:sz w:val="21"/>
        </w:rPr>
        <w:t>de</w:t>
      </w:r>
      <w:r>
        <w:rPr>
          <w:spacing w:val="-2"/>
          <w:sz w:val="21"/>
        </w:rPr>
        <w:t> </w:t>
      </w:r>
      <w:r>
        <w:rPr>
          <w:sz w:val="21"/>
        </w:rPr>
        <w:t>tareas</w:t>
      </w:r>
      <w:r>
        <w:rPr>
          <w:spacing w:val="-2"/>
          <w:sz w:val="21"/>
        </w:rPr>
        <w:t> </w:t>
      </w:r>
      <w:r>
        <w:rPr>
          <w:sz w:val="21"/>
        </w:rPr>
        <w:t>o</w:t>
      </w:r>
      <w:r>
        <w:rPr>
          <w:spacing w:val="-2"/>
          <w:sz w:val="21"/>
        </w:rPr>
        <w:t> </w:t>
      </w:r>
      <w:r>
        <w:rPr>
          <w:sz w:val="21"/>
        </w:rPr>
        <w:t>puestos</w:t>
      </w:r>
      <w:r>
        <w:rPr>
          <w:spacing w:val="-2"/>
          <w:sz w:val="21"/>
        </w:rPr>
        <w:t> </w:t>
      </w:r>
      <w:r>
        <w:rPr>
          <w:sz w:val="21"/>
        </w:rPr>
        <w:t>de</w:t>
      </w:r>
      <w:r>
        <w:rPr>
          <w:spacing w:val="-2"/>
          <w:sz w:val="21"/>
        </w:rPr>
        <w:t> trabajo.</w:t>
      </w:r>
    </w:p>
    <w:p>
      <w:pPr>
        <w:pStyle w:val="ListParagraph"/>
        <w:numPr>
          <w:ilvl w:val="0"/>
          <w:numId w:val="5"/>
        </w:numPr>
        <w:tabs>
          <w:tab w:pos="722" w:val="left" w:leader="none"/>
        </w:tabs>
        <w:spacing w:line="240" w:lineRule="auto" w:before="37" w:after="0"/>
        <w:ind w:left="722" w:right="0" w:hanging="359"/>
        <w:jc w:val="left"/>
        <w:rPr>
          <w:sz w:val="21"/>
        </w:rPr>
      </w:pPr>
      <w:r>
        <w:rPr>
          <w:sz w:val="21"/>
        </w:rPr>
        <w:t>Trabajo</w:t>
      </w:r>
      <w:r>
        <w:rPr>
          <w:spacing w:val="-14"/>
          <w:sz w:val="21"/>
        </w:rPr>
        <w:t> </w:t>
      </w:r>
      <w:r>
        <w:rPr>
          <w:spacing w:val="-2"/>
          <w:sz w:val="21"/>
        </w:rPr>
        <w:t>repetitivo.</w:t>
      </w:r>
    </w:p>
    <w:p>
      <w:pPr>
        <w:pStyle w:val="BodyText"/>
        <w:spacing w:before="73"/>
      </w:pPr>
    </w:p>
    <w:p>
      <w:pPr>
        <w:pStyle w:val="Heading1"/>
      </w:pPr>
      <w:r>
        <w:rPr/>
        <w:t>9.-</w:t>
      </w:r>
      <w:r>
        <w:rPr>
          <w:spacing w:val="-4"/>
        </w:rPr>
        <w:t> </w:t>
      </w:r>
      <w:r>
        <w:rPr/>
        <w:t>MODALIDAD:</w:t>
      </w:r>
      <w:r>
        <w:rPr>
          <w:spacing w:val="-3"/>
        </w:rPr>
        <w:t> </w:t>
      </w:r>
      <w:r>
        <w:rPr/>
        <w:t>VIGILANCIA</w:t>
      </w:r>
      <w:r>
        <w:rPr>
          <w:spacing w:val="-10"/>
        </w:rPr>
        <w:t> </w:t>
      </w:r>
      <w:r>
        <w:rPr/>
        <w:t>DE</w:t>
      </w:r>
      <w:r>
        <w:rPr>
          <w:spacing w:val="-3"/>
        </w:rPr>
        <w:t> </w:t>
      </w:r>
      <w:r>
        <w:rPr/>
        <w:t>LA</w:t>
      </w:r>
      <w:r>
        <w:rPr>
          <w:spacing w:val="-10"/>
        </w:rPr>
        <w:t> </w:t>
      </w:r>
      <w:r>
        <w:rPr>
          <w:spacing w:val="-2"/>
        </w:rPr>
        <w:t>SALUD</w:t>
      </w:r>
    </w:p>
    <w:p>
      <w:pPr>
        <w:pStyle w:val="BodyText"/>
        <w:spacing w:before="73"/>
        <w:rPr>
          <w:rFonts w:ascii="Arial"/>
          <w:b/>
        </w:rPr>
      </w:pPr>
    </w:p>
    <w:p>
      <w:pPr>
        <w:pStyle w:val="BodyText"/>
        <w:ind w:left="2"/>
      </w:pPr>
      <w:r>
        <w:rPr/>
        <w:t>Las</w:t>
      </w:r>
      <w:r>
        <w:rPr>
          <w:spacing w:val="-5"/>
        </w:rPr>
        <w:t> </w:t>
      </w:r>
      <w:r>
        <w:rPr/>
        <w:t>actividades</w:t>
      </w:r>
      <w:r>
        <w:rPr>
          <w:spacing w:val="-3"/>
        </w:rPr>
        <w:t> </w:t>
      </w:r>
      <w:r>
        <w:rPr/>
        <w:t>de</w:t>
      </w:r>
      <w:r>
        <w:rPr>
          <w:spacing w:val="-3"/>
        </w:rPr>
        <w:t> </w:t>
      </w:r>
      <w:r>
        <w:rPr/>
        <w:t>vigilancia</w:t>
      </w:r>
      <w:r>
        <w:rPr>
          <w:spacing w:val="-3"/>
        </w:rPr>
        <w:t> </w:t>
      </w:r>
      <w:r>
        <w:rPr/>
        <w:t>de</w:t>
      </w:r>
      <w:r>
        <w:rPr>
          <w:spacing w:val="-3"/>
        </w:rPr>
        <w:t> </w:t>
      </w:r>
      <w:r>
        <w:rPr/>
        <w:t>la</w:t>
      </w:r>
      <w:r>
        <w:rPr>
          <w:spacing w:val="-3"/>
        </w:rPr>
        <w:t> </w:t>
      </w:r>
      <w:r>
        <w:rPr/>
        <w:t>salud</w:t>
      </w:r>
      <w:r>
        <w:rPr>
          <w:spacing w:val="-3"/>
        </w:rPr>
        <w:t> </w:t>
      </w:r>
      <w:r>
        <w:rPr/>
        <w:t>se</w:t>
      </w:r>
      <w:r>
        <w:rPr>
          <w:spacing w:val="-3"/>
        </w:rPr>
        <w:t> </w:t>
      </w:r>
      <w:r>
        <w:rPr/>
        <w:t>dividen</w:t>
      </w:r>
      <w:r>
        <w:rPr>
          <w:spacing w:val="-3"/>
        </w:rPr>
        <w:t> </w:t>
      </w:r>
      <w:r>
        <w:rPr/>
        <w:t>en</w:t>
      </w:r>
      <w:r>
        <w:rPr>
          <w:spacing w:val="-3"/>
        </w:rPr>
        <w:t> </w:t>
      </w:r>
      <w:r>
        <w:rPr/>
        <w:t>los</w:t>
      </w:r>
      <w:r>
        <w:rPr>
          <w:spacing w:val="-3"/>
        </w:rPr>
        <w:t> </w:t>
      </w:r>
      <w:r>
        <w:rPr/>
        <w:t>siguientes</w:t>
      </w:r>
      <w:r>
        <w:rPr>
          <w:spacing w:val="-3"/>
        </w:rPr>
        <w:t> </w:t>
      </w:r>
      <w:r>
        <w:rPr>
          <w:spacing w:val="-2"/>
        </w:rPr>
        <w:t>apartados:</w:t>
      </w:r>
    </w:p>
    <w:p>
      <w:pPr>
        <w:pStyle w:val="BodyText"/>
        <w:spacing w:before="73"/>
      </w:pPr>
    </w:p>
    <w:p>
      <w:pPr>
        <w:pStyle w:val="Heading1"/>
      </w:pPr>
      <w:r>
        <w:rPr/>
        <w:t>A.-</w:t>
      </w:r>
      <w:r>
        <w:rPr>
          <w:spacing w:val="-13"/>
        </w:rPr>
        <w:t> </w:t>
      </w:r>
      <w:r>
        <w:rPr/>
        <w:t>ACTIVIDADES</w:t>
      </w:r>
      <w:r>
        <w:rPr>
          <w:spacing w:val="-6"/>
        </w:rPr>
        <w:t> </w:t>
      </w:r>
      <w:r>
        <w:rPr>
          <w:spacing w:val="-2"/>
        </w:rPr>
        <w:t>COLECTIVAS</w:t>
      </w:r>
    </w:p>
    <w:p>
      <w:pPr>
        <w:pStyle w:val="BodyText"/>
        <w:spacing w:before="73"/>
        <w:rPr>
          <w:rFonts w:ascii="Arial"/>
          <w:b/>
        </w:rPr>
      </w:pPr>
    </w:p>
    <w:p>
      <w:pPr>
        <w:pStyle w:val="Heading2"/>
        <w:numPr>
          <w:ilvl w:val="1"/>
          <w:numId w:val="6"/>
        </w:numPr>
        <w:tabs>
          <w:tab w:pos="433" w:val="left" w:leader="none"/>
        </w:tabs>
        <w:spacing w:line="240" w:lineRule="auto" w:before="0" w:after="0"/>
        <w:ind w:left="433" w:right="0" w:hanging="431"/>
        <w:jc w:val="left"/>
      </w:pPr>
      <w:r>
        <w:rPr/>
        <w:t>Análisis</w:t>
      </w:r>
      <w:r>
        <w:rPr>
          <w:spacing w:val="-8"/>
        </w:rPr>
        <w:t> </w:t>
      </w:r>
      <w:r>
        <w:rPr/>
        <w:t>y</w:t>
      </w:r>
      <w:r>
        <w:rPr>
          <w:spacing w:val="-7"/>
        </w:rPr>
        <w:t> </w:t>
      </w:r>
      <w:r>
        <w:rPr/>
        <w:t>programación</w:t>
      </w:r>
      <w:r>
        <w:rPr>
          <w:spacing w:val="-8"/>
        </w:rPr>
        <w:t> </w:t>
      </w:r>
      <w:r>
        <w:rPr/>
        <w:t>actuación</w:t>
      </w:r>
      <w:r>
        <w:rPr>
          <w:spacing w:val="-7"/>
        </w:rPr>
        <w:t> </w:t>
      </w:r>
      <w:r>
        <w:rPr>
          <w:spacing w:val="-2"/>
        </w:rPr>
        <w:t>sanitaria:</w:t>
      </w:r>
    </w:p>
    <w:p>
      <w:pPr>
        <w:pStyle w:val="BodyText"/>
        <w:spacing w:before="73"/>
        <w:rPr>
          <w:rFonts w:ascii="Arial"/>
          <w:b/>
        </w:rPr>
      </w:pPr>
    </w:p>
    <w:p>
      <w:pPr>
        <w:pStyle w:val="ListParagraph"/>
        <w:numPr>
          <w:ilvl w:val="2"/>
          <w:numId w:val="6"/>
        </w:numPr>
        <w:tabs>
          <w:tab w:pos="722" w:val="left" w:leader="none"/>
        </w:tabs>
        <w:spacing w:line="240" w:lineRule="auto" w:before="0" w:after="0"/>
        <w:ind w:left="722" w:right="0" w:hanging="359"/>
        <w:jc w:val="both"/>
        <w:rPr>
          <w:sz w:val="21"/>
        </w:rPr>
      </w:pPr>
      <w:r>
        <w:rPr>
          <w:sz w:val="21"/>
        </w:rPr>
        <w:t>Análisis</w:t>
      </w:r>
      <w:r>
        <w:rPr>
          <w:spacing w:val="-4"/>
          <w:sz w:val="21"/>
        </w:rPr>
        <w:t> </w:t>
      </w:r>
      <w:r>
        <w:rPr>
          <w:sz w:val="21"/>
        </w:rPr>
        <w:t>del</w:t>
      </w:r>
      <w:r>
        <w:rPr>
          <w:spacing w:val="-3"/>
          <w:sz w:val="21"/>
        </w:rPr>
        <w:t> </w:t>
      </w:r>
      <w:r>
        <w:rPr>
          <w:sz w:val="21"/>
        </w:rPr>
        <w:t>estado</w:t>
      </w:r>
      <w:r>
        <w:rPr>
          <w:spacing w:val="-3"/>
          <w:sz w:val="21"/>
        </w:rPr>
        <w:t> </w:t>
      </w:r>
      <w:r>
        <w:rPr>
          <w:spacing w:val="-2"/>
          <w:sz w:val="21"/>
        </w:rPr>
        <w:t>salud.</w:t>
      </w:r>
    </w:p>
    <w:p>
      <w:pPr>
        <w:pStyle w:val="ListParagraph"/>
        <w:numPr>
          <w:ilvl w:val="2"/>
          <w:numId w:val="6"/>
        </w:numPr>
        <w:tabs>
          <w:tab w:pos="722" w:val="left" w:leader="none"/>
        </w:tabs>
        <w:spacing w:line="240" w:lineRule="auto" w:before="37" w:after="0"/>
        <w:ind w:left="722" w:right="0" w:hanging="359"/>
        <w:jc w:val="both"/>
        <w:rPr>
          <w:sz w:val="21"/>
        </w:rPr>
      </w:pPr>
      <w:r>
        <w:rPr>
          <w:sz w:val="21"/>
        </w:rPr>
        <w:t>Análisis</w:t>
      </w:r>
      <w:r>
        <w:rPr>
          <w:spacing w:val="-2"/>
          <w:sz w:val="21"/>
        </w:rPr>
        <w:t> </w:t>
      </w:r>
      <w:r>
        <w:rPr>
          <w:sz w:val="21"/>
        </w:rPr>
        <w:t>de</w:t>
      </w:r>
      <w:r>
        <w:rPr>
          <w:spacing w:val="-2"/>
          <w:sz w:val="21"/>
        </w:rPr>
        <w:t> </w:t>
      </w:r>
      <w:r>
        <w:rPr>
          <w:sz w:val="21"/>
        </w:rPr>
        <w:t>riesgos</w:t>
      </w:r>
      <w:r>
        <w:rPr>
          <w:spacing w:val="-2"/>
          <w:sz w:val="21"/>
        </w:rPr>
        <w:t> </w:t>
      </w:r>
      <w:r>
        <w:rPr>
          <w:sz w:val="21"/>
        </w:rPr>
        <w:t>para</w:t>
      </w:r>
      <w:r>
        <w:rPr>
          <w:spacing w:val="-2"/>
          <w:sz w:val="21"/>
        </w:rPr>
        <w:t> </w:t>
      </w:r>
      <w:r>
        <w:rPr>
          <w:sz w:val="21"/>
        </w:rPr>
        <w:t>la</w:t>
      </w:r>
      <w:r>
        <w:rPr>
          <w:spacing w:val="-2"/>
          <w:sz w:val="21"/>
        </w:rPr>
        <w:t> salud.</w:t>
      </w:r>
    </w:p>
    <w:p>
      <w:pPr>
        <w:pStyle w:val="ListParagraph"/>
        <w:numPr>
          <w:ilvl w:val="2"/>
          <w:numId w:val="6"/>
        </w:numPr>
        <w:tabs>
          <w:tab w:pos="723" w:val="left" w:leader="none"/>
        </w:tabs>
        <w:spacing w:line="276" w:lineRule="auto" w:before="36" w:after="0"/>
        <w:ind w:left="723" w:right="146" w:hanging="360"/>
        <w:jc w:val="both"/>
        <w:rPr>
          <w:sz w:val="21"/>
        </w:rPr>
      </w:pPr>
      <w:r>
        <w:rPr>
          <w:sz w:val="21"/>
        </w:rPr>
        <w:t>Se incluye la determinación de los puestos con reconocimiento obligatorio para su consulta,</w:t>
      </w:r>
      <w:r>
        <w:rPr>
          <w:spacing w:val="40"/>
          <w:sz w:val="21"/>
        </w:rPr>
        <w:t> </w:t>
      </w:r>
      <w:r>
        <w:rPr>
          <w:sz w:val="21"/>
        </w:rPr>
        <w:t>con los/as trabajadores/as o sus representantes según los artículos 22 y 33 de la LPRL, cuyos trabajadores/as tienen obligación de realizarse el reconocimiento médico.</w:t>
      </w:r>
    </w:p>
    <w:p>
      <w:pPr>
        <w:pStyle w:val="ListParagraph"/>
        <w:numPr>
          <w:ilvl w:val="2"/>
          <w:numId w:val="6"/>
        </w:numPr>
        <w:tabs>
          <w:tab w:pos="722" w:val="left" w:leader="none"/>
        </w:tabs>
        <w:spacing w:line="240" w:lineRule="auto" w:before="1" w:after="0"/>
        <w:ind w:left="722" w:right="0" w:hanging="359"/>
        <w:jc w:val="both"/>
        <w:rPr>
          <w:sz w:val="21"/>
        </w:rPr>
      </w:pPr>
      <w:r>
        <w:rPr>
          <w:sz w:val="21"/>
        </w:rPr>
        <w:t>Visita</w:t>
      </w:r>
      <w:r>
        <w:rPr>
          <w:spacing w:val="52"/>
          <w:sz w:val="21"/>
        </w:rPr>
        <w:t> </w:t>
      </w:r>
      <w:r>
        <w:rPr>
          <w:sz w:val="21"/>
        </w:rPr>
        <w:t>al</w:t>
      </w:r>
      <w:r>
        <w:rPr>
          <w:spacing w:val="-3"/>
          <w:sz w:val="21"/>
        </w:rPr>
        <w:t> </w:t>
      </w:r>
      <w:r>
        <w:rPr>
          <w:sz w:val="21"/>
        </w:rPr>
        <w:t>Servicios</w:t>
      </w:r>
      <w:r>
        <w:rPr>
          <w:spacing w:val="-4"/>
          <w:sz w:val="21"/>
        </w:rPr>
        <w:t> </w:t>
      </w:r>
      <w:r>
        <w:rPr>
          <w:sz w:val="21"/>
        </w:rPr>
        <w:t>Municipales</w:t>
      </w:r>
      <w:r>
        <w:rPr>
          <w:spacing w:val="53"/>
          <w:sz w:val="21"/>
        </w:rPr>
        <w:t> </w:t>
      </w:r>
      <w:r>
        <w:rPr>
          <w:sz w:val="21"/>
        </w:rPr>
        <w:t>de</w:t>
      </w:r>
      <w:r>
        <w:rPr>
          <w:spacing w:val="-3"/>
          <w:sz w:val="21"/>
        </w:rPr>
        <w:t> </w:t>
      </w:r>
      <w:r>
        <w:rPr>
          <w:sz w:val="21"/>
        </w:rPr>
        <w:t>Granadilla</w:t>
      </w:r>
      <w:r>
        <w:rPr>
          <w:spacing w:val="-4"/>
          <w:sz w:val="21"/>
        </w:rPr>
        <w:t> </w:t>
      </w:r>
      <w:r>
        <w:rPr>
          <w:sz w:val="21"/>
        </w:rPr>
        <w:t>de</w:t>
      </w:r>
      <w:r>
        <w:rPr>
          <w:spacing w:val="-13"/>
          <w:sz w:val="21"/>
        </w:rPr>
        <w:t> </w:t>
      </w:r>
      <w:r>
        <w:rPr>
          <w:spacing w:val="-2"/>
          <w:sz w:val="21"/>
        </w:rPr>
        <w:t>Abona</w:t>
      </w:r>
    </w:p>
    <w:p>
      <w:pPr>
        <w:pStyle w:val="ListParagraph"/>
        <w:numPr>
          <w:ilvl w:val="2"/>
          <w:numId w:val="6"/>
        </w:numPr>
        <w:tabs>
          <w:tab w:pos="722" w:val="left" w:leader="none"/>
        </w:tabs>
        <w:spacing w:line="240" w:lineRule="auto" w:before="37" w:after="0"/>
        <w:ind w:left="722" w:right="0" w:hanging="359"/>
        <w:jc w:val="both"/>
        <w:rPr>
          <w:sz w:val="21"/>
        </w:rPr>
      </w:pPr>
      <w:r>
        <w:rPr>
          <w:sz w:val="21"/>
        </w:rPr>
        <w:t>Planificación</w:t>
      </w:r>
      <w:r>
        <w:rPr>
          <w:spacing w:val="-4"/>
          <w:sz w:val="21"/>
        </w:rPr>
        <w:t> </w:t>
      </w:r>
      <w:r>
        <w:rPr>
          <w:sz w:val="21"/>
        </w:rPr>
        <w:t>de</w:t>
      </w:r>
      <w:r>
        <w:rPr>
          <w:spacing w:val="-3"/>
          <w:sz w:val="21"/>
        </w:rPr>
        <w:t> </w:t>
      </w:r>
      <w:r>
        <w:rPr>
          <w:sz w:val="21"/>
        </w:rPr>
        <w:t>las</w:t>
      </w:r>
      <w:r>
        <w:rPr>
          <w:spacing w:val="-4"/>
          <w:sz w:val="21"/>
        </w:rPr>
        <w:t> </w:t>
      </w:r>
      <w:r>
        <w:rPr>
          <w:sz w:val="21"/>
        </w:rPr>
        <w:t>intervenciones</w:t>
      </w:r>
      <w:r>
        <w:rPr>
          <w:spacing w:val="-3"/>
          <w:sz w:val="21"/>
        </w:rPr>
        <w:t> </w:t>
      </w:r>
      <w:r>
        <w:rPr>
          <w:sz w:val="21"/>
        </w:rPr>
        <w:t>a</w:t>
      </w:r>
      <w:r>
        <w:rPr>
          <w:spacing w:val="-3"/>
          <w:sz w:val="21"/>
        </w:rPr>
        <w:t> </w:t>
      </w:r>
      <w:r>
        <w:rPr>
          <w:spacing w:val="-2"/>
          <w:sz w:val="21"/>
        </w:rPr>
        <w:t>realizar.</w:t>
      </w:r>
    </w:p>
    <w:p>
      <w:pPr>
        <w:pStyle w:val="BodyText"/>
        <w:spacing w:before="72"/>
      </w:pPr>
    </w:p>
    <w:p>
      <w:pPr>
        <w:pStyle w:val="Heading2"/>
        <w:numPr>
          <w:ilvl w:val="1"/>
          <w:numId w:val="6"/>
        </w:numPr>
        <w:tabs>
          <w:tab w:pos="441" w:val="left" w:leader="none"/>
        </w:tabs>
        <w:spacing w:line="240" w:lineRule="auto" w:before="1" w:after="0"/>
        <w:ind w:left="441" w:right="0" w:hanging="439"/>
        <w:jc w:val="left"/>
      </w:pPr>
      <w:r>
        <w:rPr/>
        <w:t>Información</w:t>
      </w:r>
      <w:r>
        <w:rPr>
          <w:spacing w:val="-6"/>
        </w:rPr>
        <w:t> </w:t>
      </w:r>
      <w:r>
        <w:rPr/>
        <w:t>y</w:t>
      </w:r>
      <w:r>
        <w:rPr>
          <w:spacing w:val="-6"/>
        </w:rPr>
        <w:t> </w:t>
      </w:r>
      <w:r>
        <w:rPr>
          <w:spacing w:val="-2"/>
        </w:rPr>
        <w:t>Documentación:</w:t>
      </w:r>
    </w:p>
    <w:p>
      <w:pPr>
        <w:pStyle w:val="BodyText"/>
        <w:spacing w:before="72"/>
        <w:rPr>
          <w:rFonts w:ascii="Arial"/>
          <w:b/>
        </w:rPr>
      </w:pPr>
    </w:p>
    <w:p>
      <w:pPr>
        <w:pStyle w:val="ListParagraph"/>
        <w:numPr>
          <w:ilvl w:val="0"/>
          <w:numId w:val="7"/>
        </w:numPr>
        <w:tabs>
          <w:tab w:pos="722" w:val="left" w:leader="none"/>
        </w:tabs>
        <w:spacing w:line="240" w:lineRule="auto" w:before="1" w:after="0"/>
        <w:ind w:left="722" w:right="0" w:hanging="359"/>
        <w:jc w:val="both"/>
        <w:rPr>
          <w:sz w:val="21"/>
        </w:rPr>
      </w:pPr>
      <w:r>
        <w:rPr>
          <w:sz w:val="21"/>
        </w:rPr>
        <w:t>Análisis</w:t>
      </w:r>
      <w:r>
        <w:rPr>
          <w:spacing w:val="-4"/>
          <w:sz w:val="21"/>
        </w:rPr>
        <w:t> </w:t>
      </w:r>
      <w:r>
        <w:rPr>
          <w:sz w:val="21"/>
        </w:rPr>
        <w:t>Epidemiológico</w:t>
      </w:r>
      <w:r>
        <w:rPr>
          <w:spacing w:val="-4"/>
          <w:sz w:val="21"/>
        </w:rPr>
        <w:t> </w:t>
      </w:r>
      <w:r>
        <w:rPr>
          <w:sz w:val="21"/>
        </w:rPr>
        <w:t>de</w:t>
      </w:r>
      <w:r>
        <w:rPr>
          <w:spacing w:val="-4"/>
          <w:sz w:val="21"/>
        </w:rPr>
        <w:t> </w:t>
      </w:r>
      <w:r>
        <w:rPr>
          <w:sz w:val="21"/>
        </w:rPr>
        <w:t>los</w:t>
      </w:r>
      <w:r>
        <w:rPr>
          <w:spacing w:val="-4"/>
          <w:sz w:val="21"/>
        </w:rPr>
        <w:t> </w:t>
      </w:r>
      <w:r>
        <w:rPr>
          <w:sz w:val="21"/>
        </w:rPr>
        <w:t>resultados</w:t>
      </w:r>
      <w:r>
        <w:rPr>
          <w:spacing w:val="-3"/>
          <w:sz w:val="21"/>
        </w:rPr>
        <w:t> </w:t>
      </w:r>
      <w:r>
        <w:rPr>
          <w:spacing w:val="-2"/>
          <w:sz w:val="21"/>
        </w:rPr>
        <w:t>obtenidos.</w:t>
      </w:r>
    </w:p>
    <w:p>
      <w:pPr>
        <w:pStyle w:val="BodyText"/>
        <w:spacing w:before="232"/>
      </w:pPr>
    </w:p>
    <w:p>
      <w:pPr>
        <w:spacing w:before="0"/>
        <w:ind w:left="2" w:right="0" w:firstLine="0"/>
        <w:jc w:val="left"/>
        <w:rPr>
          <w:rFonts w:ascii="Times New Roman" w:hAnsi="Times New Roman"/>
          <w:sz w:val="12"/>
        </w:rPr>
      </w:pPr>
      <w:r>
        <w:rPr>
          <w:rFonts w:ascii="Times New Roman" w:hAnsi="Times New Roman"/>
          <w:sz w:val="12"/>
        </w:rPr>
        <w:t>Expediente</w:t>
      </w:r>
      <w:r>
        <w:rPr>
          <w:rFonts w:ascii="Times New Roman" w:hAnsi="Times New Roman"/>
          <w:spacing w:val="-4"/>
          <w:sz w:val="12"/>
        </w:rPr>
        <w:t> </w:t>
      </w:r>
      <w:r>
        <w:rPr>
          <w:rFonts w:ascii="Times New Roman" w:hAnsi="Times New Roman"/>
          <w:sz w:val="12"/>
        </w:rPr>
        <w:t>de</w:t>
      </w:r>
      <w:r>
        <w:rPr>
          <w:rFonts w:ascii="Times New Roman" w:hAnsi="Times New Roman"/>
          <w:spacing w:val="-4"/>
          <w:sz w:val="12"/>
        </w:rPr>
        <w:t> </w:t>
      </w:r>
      <w:r>
        <w:rPr>
          <w:rFonts w:ascii="Times New Roman" w:hAnsi="Times New Roman"/>
          <w:sz w:val="12"/>
        </w:rPr>
        <w:t>contratación</w:t>
      </w:r>
      <w:r>
        <w:rPr>
          <w:rFonts w:ascii="Times New Roman" w:hAnsi="Times New Roman"/>
          <w:spacing w:val="-4"/>
          <w:sz w:val="12"/>
        </w:rPr>
        <w:t> </w:t>
      </w:r>
      <w:r>
        <w:rPr>
          <w:rFonts w:ascii="Times New Roman" w:hAnsi="Times New Roman"/>
          <w:sz w:val="12"/>
        </w:rPr>
        <w:t>del</w:t>
      </w:r>
      <w:r>
        <w:rPr>
          <w:rFonts w:ascii="Times New Roman" w:hAnsi="Times New Roman"/>
          <w:spacing w:val="-3"/>
          <w:sz w:val="12"/>
        </w:rPr>
        <w:t> </w:t>
      </w:r>
      <w:r>
        <w:rPr>
          <w:rFonts w:ascii="Times New Roman" w:hAnsi="Times New Roman"/>
          <w:spacing w:val="-5"/>
          <w:sz w:val="12"/>
        </w:rPr>
        <w:t>SPA</w:t>
      </w:r>
    </w:p>
    <w:p>
      <w:pPr>
        <w:spacing w:after="0"/>
        <w:jc w:val="left"/>
        <w:rPr>
          <w:rFonts w:ascii="Times New Roman" w:hAnsi="Times New Roman"/>
          <w:sz w:val="12"/>
        </w:rPr>
        <w:sectPr>
          <w:pgSz w:w="11910" w:h="16840"/>
          <w:pgMar w:top="1320" w:bottom="280" w:left="1133" w:right="992"/>
        </w:sectPr>
      </w:pPr>
    </w:p>
    <w:p>
      <w:pPr>
        <w:spacing w:line="240" w:lineRule="auto"/>
        <w:ind w:left="1" w:right="0" w:firstLine="0"/>
        <w:rPr>
          <w:rFonts w:ascii="Times New Roman"/>
          <w:sz w:val="20"/>
        </w:rPr>
      </w:pPr>
      <w:r>
        <w:rPr>
          <w:rFonts w:ascii="Times New Roman"/>
          <w:sz w:val="20"/>
        </w:rPr>
        <w:drawing>
          <wp:inline distT="0" distB="0" distL="0" distR="0">
            <wp:extent cx="742590" cy="262127"/>
            <wp:effectExtent l="0" t="0" r="0" b="0"/>
            <wp:docPr id="51" name="Image 51"/>
            <wp:cNvGraphicFramePr>
              <a:graphicFrameLocks/>
            </wp:cNvGraphicFramePr>
            <a:graphic>
              <a:graphicData uri="http://schemas.openxmlformats.org/drawingml/2006/picture">
                <pic:pic>
                  <pic:nvPicPr>
                    <pic:cNvPr id="51" name="Image 51"/>
                    <pic:cNvPicPr/>
                  </pic:nvPicPr>
                  <pic:blipFill>
                    <a:blip r:embed="rId49" cstate="print"/>
                    <a:stretch>
                      <a:fillRect/>
                    </a:stretch>
                  </pic:blipFill>
                  <pic:spPr>
                    <a:xfrm>
                      <a:off x="0" y="0"/>
                      <a:ext cx="742590" cy="262127"/>
                    </a:xfrm>
                    <a:prstGeom prst="rect">
                      <a:avLst/>
                    </a:prstGeom>
                  </pic:spPr>
                </pic:pic>
              </a:graphicData>
            </a:graphic>
          </wp:inline>
        </w:drawing>
      </w:r>
      <w:r>
        <w:rPr>
          <w:rFonts w:ascii="Times New Roman"/>
          <w:sz w:val="20"/>
        </w:rPr>
      </w:r>
    </w:p>
    <w:p>
      <w:pPr>
        <w:pStyle w:val="BodyText"/>
        <w:rPr>
          <w:rFonts w:ascii="Times New Roman"/>
        </w:rPr>
      </w:pPr>
    </w:p>
    <w:p>
      <w:pPr>
        <w:pStyle w:val="BodyText"/>
        <w:spacing w:before="10"/>
        <w:rPr>
          <w:rFonts w:ascii="Times New Roman"/>
        </w:rPr>
      </w:pPr>
    </w:p>
    <w:p>
      <w:pPr>
        <w:pStyle w:val="ListParagraph"/>
        <w:numPr>
          <w:ilvl w:val="0"/>
          <w:numId w:val="7"/>
        </w:numPr>
        <w:tabs>
          <w:tab w:pos="723" w:val="left" w:leader="none"/>
        </w:tabs>
        <w:spacing w:line="273" w:lineRule="auto" w:before="0" w:after="0"/>
        <w:ind w:left="723" w:right="151" w:hanging="360"/>
        <w:jc w:val="both"/>
        <w:rPr>
          <w:sz w:val="21"/>
        </w:rPr>
      </w:pPr>
      <w:r>
        <w:rPr>
          <w:sz w:val="21"/>
        </w:rPr>
        <w:t>Plan de necesidades de formación e información en materia de medicina del trabajo a los/as </w:t>
      </w:r>
      <w:r>
        <w:rPr>
          <w:spacing w:val="-2"/>
          <w:sz w:val="21"/>
        </w:rPr>
        <w:t>trabajadores/as.</w:t>
      </w:r>
    </w:p>
    <w:p>
      <w:pPr>
        <w:pStyle w:val="ListParagraph"/>
        <w:numPr>
          <w:ilvl w:val="0"/>
          <w:numId w:val="7"/>
        </w:numPr>
        <w:tabs>
          <w:tab w:pos="723" w:val="left" w:leader="none"/>
        </w:tabs>
        <w:spacing w:line="276" w:lineRule="auto" w:before="2" w:after="0"/>
        <w:ind w:left="723" w:right="152" w:hanging="360"/>
        <w:jc w:val="both"/>
        <w:rPr>
          <w:sz w:val="21"/>
        </w:rPr>
      </w:pPr>
      <w:r>
        <w:rPr>
          <w:sz w:val="21"/>
        </w:rPr>
        <w:t>Formación/información del personal en medicina del trabajo, en los cursos programados por el Servicio de Prevención Ajeno dentro del catálogo de actividades formativas que se publica </w:t>
      </w:r>
      <w:r>
        <w:rPr>
          <w:spacing w:val="-2"/>
          <w:sz w:val="21"/>
        </w:rPr>
        <w:t>anualmente.</w:t>
      </w:r>
    </w:p>
    <w:p>
      <w:pPr>
        <w:pStyle w:val="ListParagraph"/>
        <w:numPr>
          <w:ilvl w:val="0"/>
          <w:numId w:val="7"/>
        </w:numPr>
        <w:tabs>
          <w:tab w:pos="723" w:val="left" w:leader="none"/>
        </w:tabs>
        <w:spacing w:line="276" w:lineRule="auto" w:before="0" w:after="0"/>
        <w:ind w:left="723" w:right="157" w:hanging="360"/>
        <w:jc w:val="both"/>
        <w:rPr>
          <w:sz w:val="21"/>
        </w:rPr>
      </w:pPr>
      <w:r>
        <w:rPr>
          <w:sz w:val="21"/>
        </w:rPr>
        <w:t>El conocimiento de las enfermedades que se produzcan entre los trabajadores y las ausencias del trabajo por motivos de salud, al objeto de poder identificar cualquier relación entre la causa de la enfermedad o de ausencia y los riesgos para la salud que puedan presentarse en los lugares de trabajo.</w:t>
      </w:r>
    </w:p>
    <w:p>
      <w:pPr>
        <w:pStyle w:val="ListParagraph"/>
        <w:numPr>
          <w:ilvl w:val="0"/>
          <w:numId w:val="7"/>
        </w:numPr>
        <w:tabs>
          <w:tab w:pos="722" w:val="left" w:leader="none"/>
        </w:tabs>
        <w:spacing w:line="255" w:lineRule="exact" w:before="0" w:after="0"/>
        <w:ind w:left="722" w:right="0" w:hanging="359"/>
        <w:jc w:val="both"/>
        <w:rPr>
          <w:sz w:val="21"/>
        </w:rPr>
      </w:pPr>
      <w:r>
        <w:rPr>
          <w:sz w:val="21"/>
        </w:rPr>
        <w:t>Informe</w:t>
      </w:r>
      <w:r>
        <w:rPr>
          <w:spacing w:val="-5"/>
          <w:sz w:val="21"/>
        </w:rPr>
        <w:t> </w:t>
      </w:r>
      <w:r>
        <w:rPr>
          <w:sz w:val="21"/>
        </w:rPr>
        <w:t>de</w:t>
      </w:r>
      <w:r>
        <w:rPr>
          <w:spacing w:val="-3"/>
          <w:sz w:val="21"/>
        </w:rPr>
        <w:t> </w:t>
      </w:r>
      <w:r>
        <w:rPr>
          <w:sz w:val="21"/>
        </w:rPr>
        <w:t>medidas</w:t>
      </w:r>
      <w:r>
        <w:rPr>
          <w:spacing w:val="-3"/>
          <w:sz w:val="21"/>
        </w:rPr>
        <w:t> </w:t>
      </w:r>
      <w:r>
        <w:rPr>
          <w:sz w:val="21"/>
        </w:rPr>
        <w:t>preventivas</w:t>
      </w:r>
      <w:r>
        <w:rPr>
          <w:spacing w:val="-2"/>
          <w:sz w:val="21"/>
        </w:rPr>
        <w:t> recomendadas.</w:t>
      </w:r>
    </w:p>
    <w:p>
      <w:pPr>
        <w:pStyle w:val="ListParagraph"/>
        <w:numPr>
          <w:ilvl w:val="0"/>
          <w:numId w:val="7"/>
        </w:numPr>
        <w:tabs>
          <w:tab w:pos="722" w:val="left" w:leader="none"/>
        </w:tabs>
        <w:spacing w:line="240" w:lineRule="auto" w:before="36" w:after="0"/>
        <w:ind w:left="722" w:right="0" w:hanging="359"/>
        <w:jc w:val="both"/>
        <w:rPr>
          <w:sz w:val="21"/>
        </w:rPr>
      </w:pPr>
      <w:r>
        <w:rPr>
          <w:sz w:val="21"/>
        </w:rPr>
        <w:t>Documentación</w:t>
      </w:r>
      <w:r>
        <w:rPr>
          <w:spacing w:val="-13"/>
          <w:sz w:val="21"/>
        </w:rPr>
        <w:t> </w:t>
      </w:r>
      <w:r>
        <w:rPr>
          <w:spacing w:val="-10"/>
          <w:sz w:val="21"/>
        </w:rPr>
        <w:t>:</w:t>
      </w:r>
    </w:p>
    <w:p>
      <w:pPr>
        <w:pStyle w:val="BodyText"/>
        <w:spacing w:before="74"/>
      </w:pPr>
    </w:p>
    <w:p>
      <w:pPr>
        <w:pStyle w:val="ListParagraph"/>
        <w:numPr>
          <w:ilvl w:val="1"/>
          <w:numId w:val="7"/>
        </w:numPr>
        <w:tabs>
          <w:tab w:pos="2129" w:val="left" w:leader="none"/>
        </w:tabs>
        <w:spacing w:line="240" w:lineRule="auto" w:before="0" w:after="0"/>
        <w:ind w:left="2129" w:right="0" w:hanging="596"/>
        <w:jc w:val="left"/>
        <w:rPr>
          <w:sz w:val="21"/>
        </w:rPr>
      </w:pPr>
      <w:r>
        <w:rPr>
          <w:sz w:val="21"/>
        </w:rPr>
        <w:t>Programa</w:t>
      </w:r>
      <w:r>
        <w:rPr>
          <w:spacing w:val="-8"/>
          <w:sz w:val="21"/>
        </w:rPr>
        <w:t> </w:t>
      </w:r>
      <w:r>
        <w:rPr>
          <w:sz w:val="21"/>
        </w:rPr>
        <w:t>específico</w:t>
      </w:r>
      <w:r>
        <w:rPr>
          <w:spacing w:val="-6"/>
          <w:sz w:val="21"/>
        </w:rPr>
        <w:t> </w:t>
      </w:r>
      <w:r>
        <w:rPr>
          <w:sz w:val="21"/>
        </w:rPr>
        <w:t>de</w:t>
      </w:r>
      <w:r>
        <w:rPr>
          <w:spacing w:val="-5"/>
          <w:sz w:val="21"/>
        </w:rPr>
        <w:t> </w:t>
      </w:r>
      <w:r>
        <w:rPr>
          <w:sz w:val="21"/>
        </w:rPr>
        <w:t>vigilancia</w:t>
      </w:r>
      <w:r>
        <w:rPr>
          <w:spacing w:val="-6"/>
          <w:sz w:val="21"/>
        </w:rPr>
        <w:t> </w:t>
      </w:r>
      <w:r>
        <w:rPr>
          <w:sz w:val="21"/>
        </w:rPr>
        <w:t>de</w:t>
      </w:r>
      <w:r>
        <w:rPr>
          <w:spacing w:val="-6"/>
          <w:sz w:val="21"/>
        </w:rPr>
        <w:t> </w:t>
      </w:r>
      <w:r>
        <w:rPr>
          <w:sz w:val="21"/>
        </w:rPr>
        <w:t>la</w:t>
      </w:r>
      <w:r>
        <w:rPr>
          <w:spacing w:val="-5"/>
          <w:sz w:val="21"/>
        </w:rPr>
        <w:t> </w:t>
      </w:r>
      <w:r>
        <w:rPr>
          <w:spacing w:val="-2"/>
          <w:sz w:val="21"/>
        </w:rPr>
        <w:t>salud.</w:t>
      </w:r>
    </w:p>
    <w:p>
      <w:pPr>
        <w:pStyle w:val="ListParagraph"/>
        <w:numPr>
          <w:ilvl w:val="1"/>
          <w:numId w:val="7"/>
        </w:numPr>
        <w:tabs>
          <w:tab w:pos="2129" w:val="left" w:leader="none"/>
        </w:tabs>
        <w:spacing w:line="273" w:lineRule="auto" w:before="38" w:after="0"/>
        <w:ind w:left="1533" w:right="148" w:firstLine="0"/>
        <w:jc w:val="left"/>
        <w:rPr>
          <w:sz w:val="21"/>
        </w:rPr>
      </w:pPr>
      <w:r>
        <w:rPr>
          <w:sz w:val="21"/>
        </w:rPr>
        <w:t>Diseño,</w:t>
      </w:r>
      <w:r>
        <w:rPr>
          <w:spacing w:val="40"/>
          <w:sz w:val="21"/>
        </w:rPr>
        <w:t> </w:t>
      </w:r>
      <w:r>
        <w:rPr>
          <w:sz w:val="21"/>
        </w:rPr>
        <w:t>aplicación</w:t>
      </w:r>
      <w:r>
        <w:rPr>
          <w:spacing w:val="40"/>
          <w:sz w:val="21"/>
        </w:rPr>
        <w:t> </w:t>
      </w:r>
      <w:r>
        <w:rPr>
          <w:sz w:val="21"/>
        </w:rPr>
        <w:t>y</w:t>
      </w:r>
      <w:r>
        <w:rPr>
          <w:spacing w:val="40"/>
          <w:sz w:val="21"/>
        </w:rPr>
        <w:t> </w:t>
      </w:r>
      <w:r>
        <w:rPr>
          <w:sz w:val="21"/>
        </w:rPr>
        <w:t>coordinación</w:t>
      </w:r>
      <w:r>
        <w:rPr>
          <w:spacing w:val="40"/>
          <w:sz w:val="21"/>
        </w:rPr>
        <w:t> </w:t>
      </w:r>
      <w:r>
        <w:rPr>
          <w:sz w:val="21"/>
        </w:rPr>
        <w:t>de</w:t>
      </w:r>
      <w:r>
        <w:rPr>
          <w:spacing w:val="40"/>
          <w:sz w:val="21"/>
        </w:rPr>
        <w:t> </w:t>
      </w:r>
      <w:r>
        <w:rPr>
          <w:sz w:val="21"/>
        </w:rPr>
        <w:t>los</w:t>
      </w:r>
      <w:r>
        <w:rPr>
          <w:spacing w:val="40"/>
          <w:sz w:val="21"/>
        </w:rPr>
        <w:t> </w:t>
      </w:r>
      <w:r>
        <w:rPr>
          <w:sz w:val="21"/>
        </w:rPr>
        <w:t>planes</w:t>
      </w:r>
      <w:r>
        <w:rPr>
          <w:spacing w:val="40"/>
          <w:sz w:val="21"/>
        </w:rPr>
        <w:t> </w:t>
      </w:r>
      <w:r>
        <w:rPr>
          <w:sz w:val="21"/>
        </w:rPr>
        <w:t>y</w:t>
      </w:r>
      <w:r>
        <w:rPr>
          <w:spacing w:val="40"/>
          <w:sz w:val="21"/>
        </w:rPr>
        <w:t> </w:t>
      </w:r>
      <w:r>
        <w:rPr>
          <w:sz w:val="21"/>
        </w:rPr>
        <w:t>programas</w:t>
      </w:r>
      <w:r>
        <w:rPr>
          <w:spacing w:val="40"/>
          <w:sz w:val="21"/>
        </w:rPr>
        <w:t> </w:t>
      </w:r>
      <w:r>
        <w:rPr>
          <w:sz w:val="21"/>
        </w:rPr>
        <w:t>de</w:t>
      </w:r>
      <w:r>
        <w:rPr>
          <w:spacing w:val="40"/>
          <w:sz w:val="21"/>
        </w:rPr>
        <w:t> </w:t>
      </w:r>
      <w:r>
        <w:rPr>
          <w:sz w:val="21"/>
        </w:rPr>
        <w:t>actuación </w:t>
      </w:r>
      <w:r>
        <w:rPr>
          <w:spacing w:val="-2"/>
          <w:sz w:val="21"/>
        </w:rPr>
        <w:t>preventiva.</w:t>
      </w:r>
    </w:p>
    <w:p>
      <w:pPr>
        <w:pStyle w:val="ListParagraph"/>
        <w:numPr>
          <w:ilvl w:val="1"/>
          <w:numId w:val="7"/>
        </w:numPr>
        <w:tabs>
          <w:tab w:pos="2129" w:val="left" w:leader="none"/>
        </w:tabs>
        <w:spacing w:line="240" w:lineRule="auto" w:before="2" w:after="0"/>
        <w:ind w:left="2129" w:right="0" w:hanging="596"/>
        <w:jc w:val="left"/>
        <w:rPr>
          <w:sz w:val="21"/>
        </w:rPr>
      </w:pPr>
      <w:r>
        <w:rPr>
          <w:sz w:val="21"/>
        </w:rPr>
        <w:t>Informe</w:t>
      </w:r>
      <w:r>
        <w:rPr>
          <w:spacing w:val="-6"/>
          <w:sz w:val="21"/>
        </w:rPr>
        <w:t> </w:t>
      </w:r>
      <w:r>
        <w:rPr>
          <w:sz w:val="21"/>
        </w:rPr>
        <w:t>de</w:t>
      </w:r>
      <w:r>
        <w:rPr>
          <w:spacing w:val="-5"/>
          <w:sz w:val="21"/>
        </w:rPr>
        <w:t> </w:t>
      </w:r>
      <w:r>
        <w:rPr>
          <w:sz w:val="21"/>
        </w:rPr>
        <w:t>puestos</w:t>
      </w:r>
      <w:r>
        <w:rPr>
          <w:spacing w:val="-6"/>
          <w:sz w:val="21"/>
        </w:rPr>
        <w:t> </w:t>
      </w:r>
      <w:r>
        <w:rPr>
          <w:sz w:val="21"/>
        </w:rPr>
        <w:t>con</w:t>
      </w:r>
      <w:r>
        <w:rPr>
          <w:spacing w:val="-5"/>
          <w:sz w:val="21"/>
        </w:rPr>
        <w:t> </w:t>
      </w:r>
      <w:r>
        <w:rPr>
          <w:sz w:val="21"/>
        </w:rPr>
        <w:t>reconocimiento</w:t>
      </w:r>
      <w:r>
        <w:rPr>
          <w:spacing w:val="-6"/>
          <w:sz w:val="21"/>
        </w:rPr>
        <w:t> </w:t>
      </w:r>
      <w:r>
        <w:rPr>
          <w:sz w:val="21"/>
        </w:rPr>
        <w:t>médico</w:t>
      </w:r>
      <w:r>
        <w:rPr>
          <w:spacing w:val="-5"/>
          <w:sz w:val="21"/>
        </w:rPr>
        <w:t> </w:t>
      </w:r>
      <w:r>
        <w:rPr>
          <w:spacing w:val="-2"/>
          <w:sz w:val="21"/>
        </w:rPr>
        <w:t>obligatorio.</w:t>
      </w:r>
    </w:p>
    <w:p>
      <w:pPr>
        <w:pStyle w:val="ListParagraph"/>
        <w:numPr>
          <w:ilvl w:val="1"/>
          <w:numId w:val="7"/>
        </w:numPr>
        <w:tabs>
          <w:tab w:pos="2129" w:val="left" w:leader="none"/>
        </w:tabs>
        <w:spacing w:line="240" w:lineRule="auto" w:before="38" w:after="0"/>
        <w:ind w:left="2129" w:right="0" w:hanging="596"/>
        <w:jc w:val="left"/>
        <w:rPr>
          <w:sz w:val="21"/>
        </w:rPr>
      </w:pPr>
      <w:r>
        <w:rPr>
          <w:sz w:val="21"/>
        </w:rPr>
        <w:t>Resultados</w:t>
      </w:r>
      <w:r>
        <w:rPr>
          <w:spacing w:val="-4"/>
          <w:sz w:val="21"/>
        </w:rPr>
        <w:t> </w:t>
      </w:r>
      <w:r>
        <w:rPr>
          <w:sz w:val="21"/>
        </w:rPr>
        <w:t>de</w:t>
      </w:r>
      <w:r>
        <w:rPr>
          <w:spacing w:val="-4"/>
          <w:sz w:val="21"/>
        </w:rPr>
        <w:t> </w:t>
      </w:r>
      <w:r>
        <w:rPr>
          <w:sz w:val="21"/>
        </w:rPr>
        <w:t>la</w:t>
      </w:r>
      <w:r>
        <w:rPr>
          <w:spacing w:val="-4"/>
          <w:sz w:val="21"/>
        </w:rPr>
        <w:t> </w:t>
      </w:r>
      <w:r>
        <w:rPr>
          <w:sz w:val="21"/>
        </w:rPr>
        <w:t>vigilancia</w:t>
      </w:r>
      <w:r>
        <w:rPr>
          <w:spacing w:val="-3"/>
          <w:sz w:val="21"/>
        </w:rPr>
        <w:t> </w:t>
      </w:r>
      <w:r>
        <w:rPr>
          <w:spacing w:val="-2"/>
          <w:sz w:val="21"/>
        </w:rPr>
        <w:t>específica.</w:t>
      </w:r>
    </w:p>
    <w:p>
      <w:pPr>
        <w:pStyle w:val="ListParagraph"/>
        <w:numPr>
          <w:ilvl w:val="1"/>
          <w:numId w:val="7"/>
        </w:numPr>
        <w:tabs>
          <w:tab w:pos="2129" w:val="left" w:leader="none"/>
        </w:tabs>
        <w:spacing w:line="240" w:lineRule="auto" w:before="38" w:after="0"/>
        <w:ind w:left="2129" w:right="0" w:hanging="596"/>
        <w:jc w:val="left"/>
        <w:rPr>
          <w:sz w:val="21"/>
        </w:rPr>
      </w:pPr>
      <w:r>
        <w:rPr>
          <w:sz w:val="21"/>
        </w:rPr>
        <w:t>Análisis</w:t>
      </w:r>
      <w:r>
        <w:rPr>
          <w:spacing w:val="-1"/>
          <w:sz w:val="21"/>
        </w:rPr>
        <w:t> </w:t>
      </w:r>
      <w:r>
        <w:rPr>
          <w:spacing w:val="-2"/>
          <w:sz w:val="21"/>
        </w:rPr>
        <w:t>epidemiológico.</w:t>
      </w:r>
    </w:p>
    <w:p>
      <w:pPr>
        <w:pStyle w:val="ListParagraph"/>
        <w:numPr>
          <w:ilvl w:val="1"/>
          <w:numId w:val="7"/>
        </w:numPr>
        <w:tabs>
          <w:tab w:pos="2129" w:val="left" w:leader="none"/>
        </w:tabs>
        <w:spacing w:line="240" w:lineRule="auto" w:before="37" w:after="0"/>
        <w:ind w:left="2129" w:right="0" w:hanging="596"/>
        <w:jc w:val="left"/>
        <w:rPr>
          <w:sz w:val="21"/>
        </w:rPr>
      </w:pPr>
      <w:r>
        <w:rPr>
          <w:sz w:val="21"/>
        </w:rPr>
        <w:t>Informe</w:t>
      </w:r>
      <w:r>
        <w:rPr>
          <w:spacing w:val="-5"/>
          <w:sz w:val="21"/>
        </w:rPr>
        <w:t> </w:t>
      </w:r>
      <w:r>
        <w:rPr>
          <w:sz w:val="21"/>
        </w:rPr>
        <w:t>sobre</w:t>
      </w:r>
      <w:r>
        <w:rPr>
          <w:spacing w:val="-4"/>
          <w:sz w:val="21"/>
        </w:rPr>
        <w:t> </w:t>
      </w:r>
      <w:r>
        <w:rPr>
          <w:sz w:val="21"/>
        </w:rPr>
        <w:t>medidas</w:t>
      </w:r>
      <w:r>
        <w:rPr>
          <w:spacing w:val="-4"/>
          <w:sz w:val="21"/>
        </w:rPr>
        <w:t> </w:t>
      </w:r>
      <w:r>
        <w:rPr>
          <w:spacing w:val="-2"/>
          <w:sz w:val="21"/>
        </w:rPr>
        <w:t>preventivas.</w:t>
      </w:r>
    </w:p>
    <w:p>
      <w:pPr>
        <w:pStyle w:val="ListParagraph"/>
        <w:numPr>
          <w:ilvl w:val="1"/>
          <w:numId w:val="7"/>
        </w:numPr>
        <w:tabs>
          <w:tab w:pos="2129" w:val="left" w:leader="none"/>
        </w:tabs>
        <w:spacing w:line="273" w:lineRule="auto" w:before="38" w:after="0"/>
        <w:ind w:left="1533" w:right="148" w:firstLine="0"/>
        <w:jc w:val="left"/>
        <w:rPr>
          <w:sz w:val="21"/>
        </w:rPr>
      </w:pPr>
      <w:r>
        <w:rPr>
          <w:sz w:val="21"/>
        </w:rPr>
        <w:t>Memoria</w:t>
      </w:r>
      <w:r>
        <w:rPr>
          <w:spacing w:val="40"/>
          <w:sz w:val="21"/>
        </w:rPr>
        <w:t> </w:t>
      </w:r>
      <w:r>
        <w:rPr>
          <w:sz w:val="21"/>
        </w:rPr>
        <w:t>anual</w:t>
      </w:r>
      <w:r>
        <w:rPr>
          <w:spacing w:val="40"/>
          <w:sz w:val="21"/>
        </w:rPr>
        <w:t> </w:t>
      </w:r>
      <w:r>
        <w:rPr>
          <w:sz w:val="21"/>
        </w:rPr>
        <w:t>de</w:t>
      </w:r>
      <w:r>
        <w:rPr>
          <w:spacing w:val="40"/>
          <w:sz w:val="21"/>
        </w:rPr>
        <w:t> </w:t>
      </w:r>
      <w:r>
        <w:rPr>
          <w:sz w:val="21"/>
        </w:rPr>
        <w:t>las</w:t>
      </w:r>
      <w:r>
        <w:rPr>
          <w:spacing w:val="40"/>
          <w:sz w:val="21"/>
        </w:rPr>
        <w:t> </w:t>
      </w:r>
      <w:r>
        <w:rPr>
          <w:sz w:val="21"/>
        </w:rPr>
        <w:t>actuaciones</w:t>
      </w:r>
      <w:r>
        <w:rPr>
          <w:spacing w:val="40"/>
          <w:sz w:val="21"/>
        </w:rPr>
        <w:t> </w:t>
      </w:r>
      <w:r>
        <w:rPr>
          <w:sz w:val="21"/>
        </w:rPr>
        <w:t>realizadas</w:t>
      </w:r>
      <w:r>
        <w:rPr>
          <w:spacing w:val="40"/>
          <w:sz w:val="21"/>
        </w:rPr>
        <w:t> </w:t>
      </w:r>
      <w:r>
        <w:rPr>
          <w:sz w:val="21"/>
        </w:rPr>
        <w:t>en</w:t>
      </w:r>
      <w:r>
        <w:rPr>
          <w:spacing w:val="40"/>
          <w:sz w:val="21"/>
        </w:rPr>
        <w:t> </w:t>
      </w:r>
      <w:r>
        <w:rPr>
          <w:sz w:val="21"/>
        </w:rPr>
        <w:t>materia</w:t>
      </w:r>
      <w:r>
        <w:rPr>
          <w:spacing w:val="40"/>
          <w:sz w:val="21"/>
        </w:rPr>
        <w:t> </w:t>
      </w:r>
      <w:r>
        <w:rPr>
          <w:sz w:val="21"/>
        </w:rPr>
        <w:t>de</w:t>
      </w:r>
      <w:r>
        <w:rPr>
          <w:spacing w:val="40"/>
          <w:sz w:val="21"/>
        </w:rPr>
        <w:t> </w:t>
      </w:r>
      <w:r>
        <w:rPr>
          <w:sz w:val="21"/>
        </w:rPr>
        <w:t>Vigilancia</w:t>
      </w:r>
      <w:r>
        <w:rPr>
          <w:spacing w:val="40"/>
          <w:sz w:val="21"/>
        </w:rPr>
        <w:t> </w:t>
      </w:r>
      <w:r>
        <w:rPr>
          <w:sz w:val="21"/>
        </w:rPr>
        <w:t>de</w:t>
      </w:r>
      <w:r>
        <w:rPr>
          <w:spacing w:val="40"/>
          <w:sz w:val="21"/>
        </w:rPr>
        <w:t> </w:t>
      </w:r>
      <w:r>
        <w:rPr>
          <w:sz w:val="21"/>
        </w:rPr>
        <w:t>la </w:t>
      </w:r>
      <w:r>
        <w:rPr>
          <w:spacing w:val="-2"/>
          <w:sz w:val="21"/>
        </w:rPr>
        <w:t>Salud.</w:t>
      </w:r>
    </w:p>
    <w:p>
      <w:pPr>
        <w:pStyle w:val="BodyText"/>
        <w:spacing w:before="39"/>
      </w:pPr>
    </w:p>
    <w:p>
      <w:pPr>
        <w:pStyle w:val="Heading1"/>
        <w:jc w:val="both"/>
      </w:pPr>
      <w:r>
        <w:rPr/>
        <w:t>B.-</w:t>
      </w:r>
      <w:r>
        <w:rPr>
          <w:spacing w:val="-13"/>
        </w:rPr>
        <w:t> </w:t>
      </w:r>
      <w:r>
        <w:rPr/>
        <w:t>ACTUACIONES</w:t>
      </w:r>
      <w:r>
        <w:rPr>
          <w:spacing w:val="-6"/>
        </w:rPr>
        <w:t> </w:t>
      </w:r>
      <w:r>
        <w:rPr>
          <w:spacing w:val="-2"/>
        </w:rPr>
        <w:t>INDIVIDUALES</w:t>
      </w:r>
    </w:p>
    <w:p>
      <w:pPr>
        <w:pStyle w:val="BodyText"/>
        <w:spacing w:before="73"/>
        <w:rPr>
          <w:rFonts w:ascii="Arial"/>
          <w:b/>
        </w:rPr>
      </w:pPr>
    </w:p>
    <w:p>
      <w:pPr>
        <w:pStyle w:val="Heading2"/>
        <w:numPr>
          <w:ilvl w:val="1"/>
          <w:numId w:val="8"/>
        </w:numPr>
        <w:tabs>
          <w:tab w:pos="441" w:val="left" w:leader="none"/>
        </w:tabs>
        <w:spacing w:line="240" w:lineRule="auto" w:before="0" w:after="0"/>
        <w:ind w:left="441" w:right="0" w:hanging="439"/>
        <w:jc w:val="left"/>
      </w:pPr>
      <w:r>
        <w:rPr/>
        <w:t>Programación</w:t>
      </w:r>
      <w:r>
        <w:rPr>
          <w:spacing w:val="-7"/>
        </w:rPr>
        <w:t> </w:t>
      </w:r>
      <w:r>
        <w:rPr/>
        <w:t>y</w:t>
      </w:r>
      <w:r>
        <w:rPr>
          <w:spacing w:val="-7"/>
        </w:rPr>
        <w:t> </w:t>
      </w:r>
      <w:r>
        <w:rPr/>
        <w:t>realización</w:t>
      </w:r>
      <w:r>
        <w:rPr>
          <w:spacing w:val="-7"/>
        </w:rPr>
        <w:t> </w:t>
      </w:r>
      <w:r>
        <w:rPr/>
        <w:t>exámenes</w:t>
      </w:r>
      <w:r>
        <w:rPr>
          <w:spacing w:val="-6"/>
        </w:rPr>
        <w:t> </w:t>
      </w:r>
      <w:r>
        <w:rPr/>
        <w:t>salud;</w:t>
      </w:r>
      <w:r>
        <w:rPr>
          <w:spacing w:val="-7"/>
        </w:rPr>
        <w:t> </w:t>
      </w:r>
      <w:r>
        <w:rPr/>
        <w:t>tanto</w:t>
      </w:r>
      <w:r>
        <w:rPr>
          <w:spacing w:val="-7"/>
        </w:rPr>
        <w:t> </w:t>
      </w:r>
      <w:r>
        <w:rPr/>
        <w:t>obligatorios</w:t>
      </w:r>
      <w:r>
        <w:rPr>
          <w:spacing w:val="-7"/>
        </w:rPr>
        <w:t> </w:t>
      </w:r>
      <w:r>
        <w:rPr/>
        <w:t>como</w:t>
      </w:r>
      <w:r>
        <w:rPr>
          <w:spacing w:val="-6"/>
        </w:rPr>
        <w:t> </w:t>
      </w:r>
      <w:r>
        <w:rPr>
          <w:spacing w:val="-2"/>
        </w:rPr>
        <w:t>voluntarios:</w:t>
      </w:r>
    </w:p>
    <w:p>
      <w:pPr>
        <w:pStyle w:val="BodyText"/>
        <w:spacing w:before="73"/>
        <w:rPr>
          <w:rFonts w:ascii="Arial"/>
          <w:b/>
        </w:rPr>
      </w:pPr>
    </w:p>
    <w:p>
      <w:pPr>
        <w:pStyle w:val="BodyText"/>
        <w:spacing w:line="276" w:lineRule="auto"/>
        <w:ind w:left="2" w:right="152"/>
        <w:jc w:val="both"/>
      </w:pPr>
      <w:r>
        <w:rPr/>
        <w:t>Los exámenes de salud constan de una parte general común en todos los reconocimientos médicos más el contenido del protocolo específico correspondiente por riesgo aplicable a cada individuo de manera singular.</w:t>
      </w:r>
    </w:p>
    <w:p>
      <w:pPr>
        <w:pStyle w:val="BodyText"/>
        <w:spacing w:before="37"/>
      </w:pPr>
    </w:p>
    <w:p>
      <w:pPr>
        <w:pStyle w:val="BodyText"/>
        <w:spacing w:before="1"/>
        <w:ind w:left="2"/>
        <w:jc w:val="both"/>
      </w:pPr>
      <w:r>
        <w:rPr>
          <w:u w:val="single"/>
        </w:rPr>
        <w:t>B1.1</w:t>
      </w:r>
      <w:r>
        <w:rPr>
          <w:spacing w:val="-4"/>
          <w:u w:val="single"/>
        </w:rPr>
        <w:t> </w:t>
      </w:r>
      <w:r>
        <w:rPr>
          <w:spacing w:val="-2"/>
          <w:u w:val="single"/>
        </w:rPr>
        <w:t>Contenido:</w:t>
      </w:r>
    </w:p>
    <w:p>
      <w:pPr>
        <w:pStyle w:val="BodyText"/>
        <w:spacing w:before="72"/>
      </w:pPr>
    </w:p>
    <w:p>
      <w:pPr>
        <w:pStyle w:val="BodyText"/>
        <w:spacing w:before="1"/>
        <w:ind w:left="2"/>
      </w:pPr>
      <w:r>
        <w:rPr>
          <w:spacing w:val="-2"/>
        </w:rPr>
        <w:t>General:</w:t>
      </w:r>
    </w:p>
    <w:p>
      <w:pPr>
        <w:pStyle w:val="BodyText"/>
        <w:spacing w:before="72"/>
      </w:pPr>
    </w:p>
    <w:p>
      <w:pPr>
        <w:pStyle w:val="ListParagraph"/>
        <w:numPr>
          <w:ilvl w:val="2"/>
          <w:numId w:val="8"/>
        </w:numPr>
        <w:tabs>
          <w:tab w:pos="722" w:val="left" w:leader="none"/>
        </w:tabs>
        <w:spacing w:line="240" w:lineRule="auto" w:before="1" w:after="0"/>
        <w:ind w:left="722" w:right="0" w:hanging="322"/>
        <w:jc w:val="left"/>
        <w:rPr>
          <w:sz w:val="21"/>
        </w:rPr>
      </w:pPr>
      <w:r>
        <w:rPr>
          <w:sz w:val="21"/>
        </w:rPr>
        <w:t>Antecedentes</w:t>
      </w:r>
      <w:r>
        <w:rPr>
          <w:spacing w:val="-1"/>
          <w:sz w:val="21"/>
        </w:rPr>
        <w:t> </w:t>
      </w:r>
      <w:r>
        <w:rPr>
          <w:spacing w:val="-2"/>
          <w:sz w:val="21"/>
        </w:rPr>
        <w:t>laborales.</w:t>
      </w:r>
    </w:p>
    <w:p>
      <w:pPr>
        <w:pStyle w:val="ListParagraph"/>
        <w:numPr>
          <w:ilvl w:val="2"/>
          <w:numId w:val="8"/>
        </w:numPr>
        <w:tabs>
          <w:tab w:pos="722" w:val="left" w:leader="none"/>
        </w:tabs>
        <w:spacing w:line="240" w:lineRule="auto" w:before="37" w:after="0"/>
        <w:ind w:left="722" w:right="0" w:hanging="322"/>
        <w:jc w:val="left"/>
        <w:rPr>
          <w:sz w:val="21"/>
        </w:rPr>
      </w:pPr>
      <w:r>
        <w:rPr>
          <w:sz w:val="21"/>
        </w:rPr>
        <w:t>Antecedentes</w:t>
      </w:r>
      <w:r>
        <w:rPr>
          <w:spacing w:val="-1"/>
          <w:sz w:val="21"/>
        </w:rPr>
        <w:t> </w:t>
      </w:r>
      <w:r>
        <w:rPr>
          <w:sz w:val="21"/>
        </w:rPr>
        <w:t>y</w:t>
      </w:r>
      <w:r>
        <w:rPr>
          <w:spacing w:val="-1"/>
          <w:sz w:val="21"/>
        </w:rPr>
        <w:t> </w:t>
      </w:r>
      <w:r>
        <w:rPr>
          <w:sz w:val="21"/>
        </w:rPr>
        <w:t>hábitos</w:t>
      </w:r>
      <w:r>
        <w:rPr>
          <w:spacing w:val="-1"/>
          <w:sz w:val="21"/>
        </w:rPr>
        <w:t> </w:t>
      </w:r>
      <w:r>
        <w:rPr>
          <w:spacing w:val="-2"/>
          <w:sz w:val="21"/>
        </w:rPr>
        <w:t>personales.</w:t>
      </w:r>
    </w:p>
    <w:p>
      <w:pPr>
        <w:pStyle w:val="ListParagraph"/>
        <w:numPr>
          <w:ilvl w:val="2"/>
          <w:numId w:val="8"/>
        </w:numPr>
        <w:tabs>
          <w:tab w:pos="722" w:val="left" w:leader="none"/>
        </w:tabs>
        <w:spacing w:line="240" w:lineRule="auto" w:before="38" w:after="0"/>
        <w:ind w:left="722" w:right="0" w:hanging="322"/>
        <w:jc w:val="left"/>
        <w:rPr>
          <w:sz w:val="21"/>
        </w:rPr>
      </w:pPr>
      <w:r>
        <w:rPr>
          <w:sz w:val="21"/>
        </w:rPr>
        <w:t>Datos</w:t>
      </w:r>
      <w:r>
        <w:rPr>
          <w:spacing w:val="-1"/>
          <w:sz w:val="21"/>
        </w:rPr>
        <w:t> </w:t>
      </w:r>
      <w:r>
        <w:rPr>
          <w:spacing w:val="-2"/>
          <w:sz w:val="21"/>
        </w:rPr>
        <w:t>antropométricos.</w:t>
      </w:r>
    </w:p>
    <w:p>
      <w:pPr>
        <w:pStyle w:val="ListParagraph"/>
        <w:numPr>
          <w:ilvl w:val="2"/>
          <w:numId w:val="8"/>
        </w:numPr>
        <w:tabs>
          <w:tab w:pos="722" w:val="left" w:leader="none"/>
        </w:tabs>
        <w:spacing w:line="240" w:lineRule="auto" w:before="38" w:after="0"/>
        <w:ind w:left="722" w:right="0" w:hanging="322"/>
        <w:jc w:val="left"/>
        <w:rPr>
          <w:sz w:val="21"/>
        </w:rPr>
      </w:pPr>
      <w:r>
        <w:rPr>
          <w:spacing w:val="-4"/>
          <w:sz w:val="21"/>
        </w:rPr>
        <w:t>Tensión</w:t>
      </w:r>
      <w:r>
        <w:rPr>
          <w:spacing w:val="-2"/>
          <w:sz w:val="21"/>
        </w:rPr>
        <w:t> arterial.</w:t>
      </w:r>
    </w:p>
    <w:p>
      <w:pPr>
        <w:pStyle w:val="ListParagraph"/>
        <w:numPr>
          <w:ilvl w:val="2"/>
          <w:numId w:val="8"/>
        </w:numPr>
        <w:tabs>
          <w:tab w:pos="722" w:val="left" w:leader="none"/>
        </w:tabs>
        <w:spacing w:line="240" w:lineRule="auto" w:before="37" w:after="0"/>
        <w:ind w:left="722" w:right="0" w:hanging="322"/>
        <w:jc w:val="left"/>
        <w:rPr>
          <w:sz w:val="21"/>
        </w:rPr>
      </w:pPr>
      <w:r>
        <w:rPr>
          <w:sz w:val="21"/>
        </w:rPr>
        <w:t>Exploración</w:t>
      </w:r>
      <w:r>
        <w:rPr>
          <w:spacing w:val="-7"/>
          <w:sz w:val="21"/>
        </w:rPr>
        <w:t> </w:t>
      </w:r>
      <w:r>
        <w:rPr>
          <w:sz w:val="21"/>
        </w:rPr>
        <w:t>física</w:t>
      </w:r>
      <w:r>
        <w:rPr>
          <w:spacing w:val="-5"/>
          <w:sz w:val="21"/>
        </w:rPr>
        <w:t> </w:t>
      </w:r>
      <w:r>
        <w:rPr>
          <w:sz w:val="21"/>
        </w:rPr>
        <w:t>completa</w:t>
      </w:r>
      <w:r>
        <w:rPr>
          <w:spacing w:val="-4"/>
          <w:sz w:val="21"/>
        </w:rPr>
        <w:t> </w:t>
      </w:r>
      <w:r>
        <w:rPr>
          <w:sz w:val="21"/>
        </w:rPr>
        <w:t>por</w:t>
      </w:r>
      <w:r>
        <w:rPr>
          <w:spacing w:val="-5"/>
          <w:sz w:val="21"/>
        </w:rPr>
        <w:t> </w:t>
      </w:r>
      <w:r>
        <w:rPr>
          <w:sz w:val="21"/>
        </w:rPr>
        <w:t>órganos</w:t>
      </w:r>
      <w:r>
        <w:rPr>
          <w:spacing w:val="-5"/>
          <w:sz w:val="21"/>
        </w:rPr>
        <w:t> </w:t>
      </w:r>
      <w:r>
        <w:rPr>
          <w:sz w:val="21"/>
        </w:rPr>
        <w:t>y</w:t>
      </w:r>
      <w:r>
        <w:rPr>
          <w:spacing w:val="-4"/>
          <w:sz w:val="21"/>
        </w:rPr>
        <w:t> </w:t>
      </w:r>
      <w:r>
        <w:rPr>
          <w:spacing w:val="-2"/>
          <w:sz w:val="21"/>
        </w:rPr>
        <w:t>aparatos.</w:t>
      </w:r>
    </w:p>
    <w:p>
      <w:pPr>
        <w:pStyle w:val="BodyText"/>
        <w:spacing w:before="75"/>
      </w:pPr>
    </w:p>
    <w:p>
      <w:pPr>
        <w:pStyle w:val="BodyText"/>
        <w:ind w:left="2"/>
      </w:pPr>
      <w:r>
        <w:rPr>
          <w:spacing w:val="-2"/>
        </w:rPr>
        <w:t>Específico:</w:t>
      </w:r>
    </w:p>
    <w:p>
      <w:pPr>
        <w:pStyle w:val="BodyText"/>
        <w:spacing w:before="73"/>
      </w:pPr>
    </w:p>
    <w:p>
      <w:pPr>
        <w:pStyle w:val="ListParagraph"/>
        <w:numPr>
          <w:ilvl w:val="2"/>
          <w:numId w:val="8"/>
        </w:numPr>
        <w:tabs>
          <w:tab w:pos="722" w:val="left" w:leader="none"/>
        </w:tabs>
        <w:spacing w:line="240" w:lineRule="auto" w:before="0" w:after="0"/>
        <w:ind w:left="722" w:right="0" w:hanging="322"/>
        <w:jc w:val="left"/>
        <w:rPr>
          <w:sz w:val="21"/>
        </w:rPr>
      </w:pPr>
      <w:r>
        <w:rPr>
          <w:sz w:val="21"/>
        </w:rPr>
        <w:t>Encuesta</w:t>
      </w:r>
      <w:r>
        <w:rPr>
          <w:spacing w:val="-5"/>
          <w:sz w:val="21"/>
        </w:rPr>
        <w:t> </w:t>
      </w:r>
      <w:r>
        <w:rPr>
          <w:sz w:val="21"/>
        </w:rPr>
        <w:t>por</w:t>
      </w:r>
      <w:r>
        <w:rPr>
          <w:spacing w:val="-4"/>
          <w:sz w:val="21"/>
        </w:rPr>
        <w:t> </w:t>
      </w:r>
      <w:r>
        <w:rPr>
          <w:spacing w:val="-2"/>
          <w:sz w:val="21"/>
        </w:rPr>
        <w:t>riesgo.</w:t>
      </w:r>
    </w:p>
    <w:p>
      <w:pPr>
        <w:pStyle w:val="ListParagraph"/>
        <w:numPr>
          <w:ilvl w:val="2"/>
          <w:numId w:val="8"/>
        </w:numPr>
        <w:tabs>
          <w:tab w:pos="722" w:val="left" w:leader="none"/>
        </w:tabs>
        <w:spacing w:line="240" w:lineRule="auto" w:before="38" w:after="0"/>
        <w:ind w:left="722" w:right="0" w:hanging="322"/>
        <w:jc w:val="left"/>
        <w:rPr>
          <w:sz w:val="21"/>
        </w:rPr>
      </w:pPr>
      <w:r>
        <w:rPr>
          <w:sz w:val="21"/>
        </w:rPr>
        <w:t>Descripción</w:t>
      </w:r>
      <w:r>
        <w:rPr>
          <w:spacing w:val="-6"/>
          <w:sz w:val="21"/>
        </w:rPr>
        <w:t> </w:t>
      </w:r>
      <w:r>
        <w:rPr>
          <w:sz w:val="21"/>
        </w:rPr>
        <w:t>de</w:t>
      </w:r>
      <w:r>
        <w:rPr>
          <w:spacing w:val="-4"/>
          <w:sz w:val="21"/>
        </w:rPr>
        <w:t> </w:t>
      </w:r>
      <w:r>
        <w:rPr>
          <w:sz w:val="21"/>
        </w:rPr>
        <w:t>las</w:t>
      </w:r>
      <w:r>
        <w:rPr>
          <w:spacing w:val="-4"/>
          <w:sz w:val="21"/>
        </w:rPr>
        <w:t> </w:t>
      </w:r>
      <w:r>
        <w:rPr>
          <w:sz w:val="21"/>
        </w:rPr>
        <w:t>tareas</w:t>
      </w:r>
      <w:r>
        <w:rPr>
          <w:spacing w:val="-3"/>
          <w:sz w:val="21"/>
        </w:rPr>
        <w:t> </w:t>
      </w:r>
      <w:r>
        <w:rPr>
          <w:sz w:val="21"/>
        </w:rPr>
        <w:t>del</w:t>
      </w:r>
      <w:r>
        <w:rPr>
          <w:spacing w:val="-4"/>
          <w:sz w:val="21"/>
        </w:rPr>
        <w:t> </w:t>
      </w:r>
      <w:r>
        <w:rPr>
          <w:sz w:val="21"/>
        </w:rPr>
        <w:t>puesto,</w:t>
      </w:r>
      <w:r>
        <w:rPr>
          <w:spacing w:val="-4"/>
          <w:sz w:val="21"/>
        </w:rPr>
        <w:t> </w:t>
      </w:r>
      <w:r>
        <w:rPr>
          <w:sz w:val="21"/>
        </w:rPr>
        <w:t>exposición</w:t>
      </w:r>
      <w:r>
        <w:rPr>
          <w:spacing w:val="-3"/>
          <w:sz w:val="21"/>
        </w:rPr>
        <w:t> </w:t>
      </w:r>
      <w:r>
        <w:rPr>
          <w:sz w:val="21"/>
        </w:rPr>
        <w:t>a</w:t>
      </w:r>
      <w:r>
        <w:rPr>
          <w:spacing w:val="-4"/>
          <w:sz w:val="21"/>
        </w:rPr>
        <w:t> </w:t>
      </w:r>
      <w:r>
        <w:rPr>
          <w:sz w:val="21"/>
        </w:rPr>
        <w:t>riesgos,</w:t>
      </w:r>
      <w:r>
        <w:rPr>
          <w:spacing w:val="-4"/>
          <w:sz w:val="21"/>
        </w:rPr>
        <w:t> </w:t>
      </w:r>
      <w:r>
        <w:rPr>
          <w:sz w:val="21"/>
        </w:rPr>
        <w:t>medidas</w:t>
      </w:r>
      <w:r>
        <w:rPr>
          <w:spacing w:val="-4"/>
          <w:sz w:val="21"/>
        </w:rPr>
        <w:t> </w:t>
      </w:r>
      <w:r>
        <w:rPr>
          <w:sz w:val="21"/>
        </w:rPr>
        <w:t>preventivas</w:t>
      </w:r>
      <w:r>
        <w:rPr>
          <w:spacing w:val="-3"/>
          <w:sz w:val="21"/>
        </w:rPr>
        <w:t> </w:t>
      </w:r>
      <w:r>
        <w:rPr>
          <w:sz w:val="21"/>
        </w:rPr>
        <w:t>y</w:t>
      </w:r>
      <w:r>
        <w:rPr>
          <w:spacing w:val="-4"/>
          <w:sz w:val="21"/>
        </w:rPr>
        <w:t> </w:t>
      </w:r>
      <w:r>
        <w:rPr>
          <w:sz w:val="21"/>
        </w:rPr>
        <w:t>uso</w:t>
      </w:r>
      <w:r>
        <w:rPr>
          <w:spacing w:val="-4"/>
          <w:sz w:val="21"/>
        </w:rPr>
        <w:t> </w:t>
      </w:r>
      <w:r>
        <w:rPr>
          <w:sz w:val="21"/>
        </w:rPr>
        <w:t>de</w:t>
      </w:r>
      <w:r>
        <w:rPr>
          <w:spacing w:val="-3"/>
          <w:sz w:val="21"/>
        </w:rPr>
        <w:t> </w:t>
      </w:r>
      <w:r>
        <w:rPr>
          <w:spacing w:val="-2"/>
          <w:sz w:val="21"/>
        </w:rPr>
        <w:t>EPI's.</w:t>
      </w:r>
    </w:p>
    <w:p>
      <w:pPr>
        <w:pStyle w:val="ListParagraph"/>
        <w:numPr>
          <w:ilvl w:val="2"/>
          <w:numId w:val="8"/>
        </w:numPr>
        <w:tabs>
          <w:tab w:pos="722" w:val="left" w:leader="none"/>
        </w:tabs>
        <w:spacing w:line="240" w:lineRule="auto" w:before="37" w:after="0"/>
        <w:ind w:left="722" w:right="0" w:hanging="322"/>
        <w:jc w:val="left"/>
        <w:rPr>
          <w:sz w:val="21"/>
        </w:rPr>
      </w:pPr>
      <w:r>
        <w:rPr>
          <w:sz w:val="21"/>
        </w:rPr>
        <w:t>Exploraciones</w:t>
      </w:r>
      <w:r>
        <w:rPr>
          <w:spacing w:val="-5"/>
          <w:sz w:val="21"/>
        </w:rPr>
        <w:t> </w:t>
      </w:r>
      <w:r>
        <w:rPr>
          <w:sz w:val="21"/>
        </w:rPr>
        <w:t>específicas</w:t>
      </w:r>
      <w:r>
        <w:rPr>
          <w:spacing w:val="-2"/>
          <w:sz w:val="21"/>
        </w:rPr>
        <w:t> </w:t>
      </w:r>
      <w:r>
        <w:rPr>
          <w:sz w:val="21"/>
        </w:rPr>
        <w:t>según</w:t>
      </w:r>
      <w:r>
        <w:rPr>
          <w:spacing w:val="-2"/>
          <w:sz w:val="21"/>
        </w:rPr>
        <w:t> protocolos.</w:t>
      </w:r>
    </w:p>
    <w:p>
      <w:pPr>
        <w:pStyle w:val="BodyText"/>
      </w:pPr>
    </w:p>
    <w:p>
      <w:pPr>
        <w:pStyle w:val="BodyText"/>
        <w:spacing w:before="37"/>
      </w:pPr>
    </w:p>
    <w:p>
      <w:pPr>
        <w:spacing w:before="0"/>
        <w:ind w:left="2" w:right="0" w:firstLine="0"/>
        <w:jc w:val="left"/>
        <w:rPr>
          <w:rFonts w:ascii="Times New Roman" w:hAnsi="Times New Roman"/>
          <w:sz w:val="12"/>
        </w:rPr>
      </w:pPr>
      <w:r>
        <w:rPr>
          <w:rFonts w:ascii="Times New Roman" w:hAnsi="Times New Roman"/>
          <w:sz w:val="12"/>
        </w:rPr>
        <w:t>Expediente</w:t>
      </w:r>
      <w:r>
        <w:rPr>
          <w:rFonts w:ascii="Times New Roman" w:hAnsi="Times New Roman"/>
          <w:spacing w:val="-4"/>
          <w:sz w:val="12"/>
        </w:rPr>
        <w:t> </w:t>
      </w:r>
      <w:r>
        <w:rPr>
          <w:rFonts w:ascii="Times New Roman" w:hAnsi="Times New Roman"/>
          <w:sz w:val="12"/>
        </w:rPr>
        <w:t>de</w:t>
      </w:r>
      <w:r>
        <w:rPr>
          <w:rFonts w:ascii="Times New Roman" w:hAnsi="Times New Roman"/>
          <w:spacing w:val="-4"/>
          <w:sz w:val="12"/>
        </w:rPr>
        <w:t> </w:t>
      </w:r>
      <w:r>
        <w:rPr>
          <w:rFonts w:ascii="Times New Roman" w:hAnsi="Times New Roman"/>
          <w:sz w:val="12"/>
        </w:rPr>
        <w:t>contratación</w:t>
      </w:r>
      <w:r>
        <w:rPr>
          <w:rFonts w:ascii="Times New Roman" w:hAnsi="Times New Roman"/>
          <w:spacing w:val="-4"/>
          <w:sz w:val="12"/>
        </w:rPr>
        <w:t> </w:t>
      </w:r>
      <w:r>
        <w:rPr>
          <w:rFonts w:ascii="Times New Roman" w:hAnsi="Times New Roman"/>
          <w:sz w:val="12"/>
        </w:rPr>
        <w:t>del</w:t>
      </w:r>
      <w:r>
        <w:rPr>
          <w:rFonts w:ascii="Times New Roman" w:hAnsi="Times New Roman"/>
          <w:spacing w:val="-3"/>
          <w:sz w:val="12"/>
        </w:rPr>
        <w:t> </w:t>
      </w:r>
      <w:r>
        <w:rPr>
          <w:rFonts w:ascii="Times New Roman" w:hAnsi="Times New Roman"/>
          <w:spacing w:val="-5"/>
          <w:sz w:val="12"/>
        </w:rPr>
        <w:t>SPA</w:t>
      </w:r>
    </w:p>
    <w:p>
      <w:pPr>
        <w:spacing w:after="0"/>
        <w:jc w:val="left"/>
        <w:rPr>
          <w:rFonts w:ascii="Times New Roman" w:hAnsi="Times New Roman"/>
          <w:sz w:val="12"/>
        </w:rPr>
        <w:sectPr>
          <w:pgSz w:w="11910" w:h="16840"/>
          <w:pgMar w:top="1320" w:bottom="280" w:left="1133" w:right="992"/>
        </w:sectPr>
      </w:pPr>
    </w:p>
    <w:p>
      <w:pPr>
        <w:spacing w:line="240" w:lineRule="auto"/>
        <w:ind w:left="1" w:right="0" w:firstLine="0"/>
        <w:rPr>
          <w:rFonts w:ascii="Times New Roman"/>
          <w:sz w:val="20"/>
        </w:rPr>
      </w:pPr>
      <w:r>
        <w:rPr>
          <w:rFonts w:ascii="Times New Roman"/>
          <w:sz w:val="20"/>
        </w:rPr>
        <w:drawing>
          <wp:inline distT="0" distB="0" distL="0" distR="0">
            <wp:extent cx="742590" cy="262127"/>
            <wp:effectExtent l="0" t="0" r="0" b="0"/>
            <wp:docPr id="52" name="Image 52"/>
            <wp:cNvGraphicFramePr>
              <a:graphicFrameLocks/>
            </wp:cNvGraphicFramePr>
            <a:graphic>
              <a:graphicData uri="http://schemas.openxmlformats.org/drawingml/2006/picture">
                <pic:pic>
                  <pic:nvPicPr>
                    <pic:cNvPr id="52" name="Image 52"/>
                    <pic:cNvPicPr/>
                  </pic:nvPicPr>
                  <pic:blipFill>
                    <a:blip r:embed="rId49" cstate="print"/>
                    <a:stretch>
                      <a:fillRect/>
                    </a:stretch>
                  </pic:blipFill>
                  <pic:spPr>
                    <a:xfrm>
                      <a:off x="0" y="0"/>
                      <a:ext cx="742590" cy="262127"/>
                    </a:xfrm>
                    <a:prstGeom prst="rect">
                      <a:avLst/>
                    </a:prstGeom>
                  </pic:spPr>
                </pic:pic>
              </a:graphicData>
            </a:graphic>
          </wp:inline>
        </w:drawing>
      </w:r>
      <w:r>
        <w:rPr>
          <w:rFonts w:ascii="Times New Roman"/>
          <w:sz w:val="20"/>
        </w:rPr>
      </w:r>
    </w:p>
    <w:p>
      <w:pPr>
        <w:pStyle w:val="BodyText"/>
        <w:rPr>
          <w:rFonts w:ascii="Times New Roman"/>
        </w:rPr>
      </w:pPr>
    </w:p>
    <w:p>
      <w:pPr>
        <w:pStyle w:val="BodyText"/>
        <w:spacing w:before="10"/>
        <w:rPr>
          <w:rFonts w:ascii="Times New Roman"/>
        </w:rPr>
      </w:pPr>
    </w:p>
    <w:p>
      <w:pPr>
        <w:pStyle w:val="ListParagraph"/>
        <w:numPr>
          <w:ilvl w:val="2"/>
          <w:numId w:val="8"/>
        </w:numPr>
        <w:tabs>
          <w:tab w:pos="722" w:val="left" w:leader="none"/>
          <w:tab w:pos="740" w:val="left" w:leader="none"/>
        </w:tabs>
        <w:spacing w:line="273" w:lineRule="auto" w:before="0" w:after="0"/>
        <w:ind w:left="740" w:right="154" w:hanging="340"/>
        <w:jc w:val="left"/>
        <w:rPr>
          <w:sz w:val="21"/>
        </w:rPr>
      </w:pPr>
      <w:r>
        <w:rPr>
          <w:sz w:val="21"/>
        </w:rPr>
        <w:t>Pruebas</w:t>
      </w:r>
      <w:r>
        <w:rPr>
          <w:spacing w:val="27"/>
          <w:sz w:val="21"/>
        </w:rPr>
        <w:t> </w:t>
      </w:r>
      <w:r>
        <w:rPr>
          <w:sz w:val="21"/>
        </w:rPr>
        <w:t>complementarias</w:t>
      </w:r>
      <w:r>
        <w:rPr>
          <w:spacing w:val="27"/>
          <w:sz w:val="21"/>
        </w:rPr>
        <w:t> </w:t>
      </w:r>
      <w:r>
        <w:rPr>
          <w:sz w:val="21"/>
        </w:rPr>
        <w:t>en</w:t>
      </w:r>
      <w:r>
        <w:rPr>
          <w:spacing w:val="27"/>
          <w:sz w:val="21"/>
        </w:rPr>
        <w:t> </w:t>
      </w:r>
      <w:r>
        <w:rPr>
          <w:sz w:val="21"/>
        </w:rPr>
        <w:t>función</w:t>
      </w:r>
      <w:r>
        <w:rPr>
          <w:spacing w:val="27"/>
          <w:sz w:val="21"/>
        </w:rPr>
        <w:t> </w:t>
      </w:r>
      <w:r>
        <w:rPr>
          <w:sz w:val="21"/>
        </w:rPr>
        <w:t>de</w:t>
      </w:r>
      <w:r>
        <w:rPr>
          <w:spacing w:val="27"/>
          <w:sz w:val="21"/>
        </w:rPr>
        <w:t> </w:t>
      </w:r>
      <w:r>
        <w:rPr>
          <w:sz w:val="21"/>
        </w:rPr>
        <w:t>los</w:t>
      </w:r>
      <w:r>
        <w:rPr>
          <w:spacing w:val="27"/>
          <w:sz w:val="21"/>
        </w:rPr>
        <w:t> </w:t>
      </w:r>
      <w:r>
        <w:rPr>
          <w:sz w:val="21"/>
        </w:rPr>
        <w:t>riesgos</w:t>
      </w:r>
      <w:r>
        <w:rPr>
          <w:spacing w:val="27"/>
          <w:sz w:val="21"/>
        </w:rPr>
        <w:t> </w:t>
      </w:r>
      <w:r>
        <w:rPr>
          <w:sz w:val="21"/>
        </w:rPr>
        <w:t>y</w:t>
      </w:r>
      <w:r>
        <w:rPr>
          <w:spacing w:val="27"/>
          <w:sz w:val="21"/>
        </w:rPr>
        <w:t> </w:t>
      </w:r>
      <w:r>
        <w:rPr>
          <w:sz w:val="21"/>
        </w:rPr>
        <w:t>exploraciones</w:t>
      </w:r>
      <w:r>
        <w:rPr>
          <w:spacing w:val="27"/>
          <w:sz w:val="21"/>
        </w:rPr>
        <w:t> </w:t>
      </w:r>
      <w:r>
        <w:rPr>
          <w:sz w:val="21"/>
        </w:rPr>
        <w:t>realizadas,</w:t>
      </w:r>
      <w:r>
        <w:rPr>
          <w:spacing w:val="27"/>
          <w:sz w:val="21"/>
        </w:rPr>
        <w:t> </w:t>
      </w:r>
      <w:r>
        <w:rPr>
          <w:sz w:val="21"/>
        </w:rPr>
        <w:t>con</w:t>
      </w:r>
      <w:r>
        <w:rPr>
          <w:spacing w:val="27"/>
          <w:sz w:val="21"/>
        </w:rPr>
        <w:t> </w:t>
      </w:r>
      <w:r>
        <w:rPr>
          <w:sz w:val="21"/>
        </w:rPr>
        <w:t>informe médico individual.</w:t>
      </w:r>
    </w:p>
    <w:p>
      <w:pPr>
        <w:pStyle w:val="BodyText"/>
        <w:spacing w:before="39"/>
      </w:pPr>
    </w:p>
    <w:p>
      <w:pPr>
        <w:pStyle w:val="BodyText"/>
        <w:ind w:left="2"/>
      </w:pPr>
      <w:r>
        <w:rPr>
          <w:u w:val="single"/>
        </w:rPr>
        <w:t>B1.2</w:t>
      </w:r>
      <w:r>
        <w:rPr>
          <w:spacing w:val="-7"/>
          <w:u w:val="single"/>
        </w:rPr>
        <w:t> </w:t>
      </w:r>
      <w:r>
        <w:rPr>
          <w:spacing w:val="-2"/>
          <w:u w:val="single"/>
        </w:rPr>
        <w:t>Tipos:</w:t>
      </w:r>
    </w:p>
    <w:p>
      <w:pPr>
        <w:pStyle w:val="BodyText"/>
        <w:spacing w:before="73"/>
      </w:pPr>
    </w:p>
    <w:p>
      <w:pPr>
        <w:pStyle w:val="ListParagraph"/>
        <w:numPr>
          <w:ilvl w:val="2"/>
          <w:numId w:val="8"/>
        </w:numPr>
        <w:tabs>
          <w:tab w:pos="722" w:val="left" w:leader="none"/>
        </w:tabs>
        <w:spacing w:line="240" w:lineRule="auto" w:before="0" w:after="0"/>
        <w:ind w:left="722" w:right="0" w:hanging="322"/>
        <w:jc w:val="left"/>
        <w:rPr>
          <w:sz w:val="21"/>
        </w:rPr>
      </w:pPr>
      <w:r>
        <w:rPr>
          <w:sz w:val="21"/>
        </w:rPr>
        <w:t>De</w:t>
      </w:r>
      <w:r>
        <w:rPr>
          <w:spacing w:val="-6"/>
          <w:sz w:val="21"/>
        </w:rPr>
        <w:t> </w:t>
      </w:r>
      <w:r>
        <w:rPr>
          <w:sz w:val="21"/>
        </w:rPr>
        <w:t>incorporación</w:t>
      </w:r>
      <w:r>
        <w:rPr>
          <w:spacing w:val="-5"/>
          <w:sz w:val="21"/>
        </w:rPr>
        <w:t> </w:t>
      </w:r>
      <w:r>
        <w:rPr>
          <w:sz w:val="21"/>
        </w:rPr>
        <w:t>de</w:t>
      </w:r>
      <w:r>
        <w:rPr>
          <w:spacing w:val="-6"/>
          <w:sz w:val="21"/>
        </w:rPr>
        <w:t> </w:t>
      </w:r>
      <w:r>
        <w:rPr>
          <w:sz w:val="21"/>
        </w:rPr>
        <w:t>un</w:t>
      </w:r>
      <w:r>
        <w:rPr>
          <w:spacing w:val="-5"/>
          <w:sz w:val="21"/>
        </w:rPr>
        <w:t> </w:t>
      </w:r>
      <w:r>
        <w:rPr>
          <w:sz w:val="21"/>
        </w:rPr>
        <w:t>nuevo</w:t>
      </w:r>
      <w:r>
        <w:rPr>
          <w:spacing w:val="-6"/>
          <w:sz w:val="21"/>
        </w:rPr>
        <w:t> </w:t>
      </w:r>
      <w:r>
        <w:rPr>
          <w:sz w:val="21"/>
        </w:rPr>
        <w:t>trabajador/a</w:t>
      </w:r>
      <w:r>
        <w:rPr>
          <w:spacing w:val="-5"/>
          <w:sz w:val="21"/>
        </w:rPr>
        <w:t> </w:t>
      </w:r>
      <w:r>
        <w:rPr>
          <w:sz w:val="21"/>
        </w:rPr>
        <w:t>al</w:t>
      </w:r>
      <w:r>
        <w:rPr>
          <w:spacing w:val="-5"/>
          <w:sz w:val="21"/>
        </w:rPr>
        <w:t> </w:t>
      </w:r>
      <w:r>
        <w:rPr>
          <w:spacing w:val="-2"/>
          <w:sz w:val="21"/>
        </w:rPr>
        <w:t>trabajo.</w:t>
      </w:r>
    </w:p>
    <w:p>
      <w:pPr>
        <w:pStyle w:val="ListParagraph"/>
        <w:numPr>
          <w:ilvl w:val="2"/>
          <w:numId w:val="8"/>
        </w:numPr>
        <w:tabs>
          <w:tab w:pos="722" w:val="left" w:leader="none"/>
        </w:tabs>
        <w:spacing w:line="240" w:lineRule="auto" w:before="38" w:after="0"/>
        <w:ind w:left="722" w:right="0" w:hanging="322"/>
        <w:jc w:val="left"/>
        <w:rPr>
          <w:sz w:val="21"/>
        </w:rPr>
      </w:pPr>
      <w:r>
        <w:rPr>
          <w:sz w:val="21"/>
        </w:rPr>
        <w:t>Asignación</w:t>
      </w:r>
      <w:r>
        <w:rPr>
          <w:spacing w:val="-7"/>
          <w:sz w:val="21"/>
        </w:rPr>
        <w:t> </w:t>
      </w:r>
      <w:r>
        <w:rPr>
          <w:sz w:val="21"/>
        </w:rPr>
        <w:t>de</w:t>
      </w:r>
      <w:r>
        <w:rPr>
          <w:spacing w:val="-4"/>
          <w:sz w:val="21"/>
        </w:rPr>
        <w:t> </w:t>
      </w:r>
      <w:r>
        <w:rPr>
          <w:sz w:val="21"/>
        </w:rPr>
        <w:t>un</w:t>
      </w:r>
      <w:r>
        <w:rPr>
          <w:spacing w:val="-5"/>
          <w:sz w:val="21"/>
        </w:rPr>
        <w:t> </w:t>
      </w:r>
      <w:r>
        <w:rPr>
          <w:sz w:val="21"/>
        </w:rPr>
        <w:t>trabajador/a</w:t>
      </w:r>
      <w:r>
        <w:rPr>
          <w:spacing w:val="-4"/>
          <w:sz w:val="21"/>
        </w:rPr>
        <w:t> </w:t>
      </w:r>
      <w:r>
        <w:rPr>
          <w:sz w:val="21"/>
        </w:rPr>
        <w:t>a</w:t>
      </w:r>
      <w:r>
        <w:rPr>
          <w:spacing w:val="-4"/>
          <w:sz w:val="21"/>
        </w:rPr>
        <w:t> </w:t>
      </w:r>
      <w:r>
        <w:rPr>
          <w:sz w:val="21"/>
        </w:rPr>
        <w:t>una</w:t>
      </w:r>
      <w:r>
        <w:rPr>
          <w:spacing w:val="-5"/>
          <w:sz w:val="21"/>
        </w:rPr>
        <w:t> </w:t>
      </w:r>
      <w:r>
        <w:rPr>
          <w:sz w:val="21"/>
        </w:rPr>
        <w:t>nueva</w:t>
      </w:r>
      <w:r>
        <w:rPr>
          <w:spacing w:val="-4"/>
          <w:sz w:val="21"/>
        </w:rPr>
        <w:t> </w:t>
      </w:r>
      <w:r>
        <w:rPr>
          <w:sz w:val="21"/>
        </w:rPr>
        <w:t>tarea</w:t>
      </w:r>
      <w:r>
        <w:rPr>
          <w:spacing w:val="-5"/>
          <w:sz w:val="21"/>
        </w:rPr>
        <w:t> </w:t>
      </w:r>
      <w:r>
        <w:rPr>
          <w:sz w:val="21"/>
        </w:rPr>
        <w:t>con</w:t>
      </w:r>
      <w:r>
        <w:rPr>
          <w:spacing w:val="-4"/>
          <w:sz w:val="21"/>
        </w:rPr>
        <w:t> </w:t>
      </w:r>
      <w:r>
        <w:rPr>
          <w:sz w:val="21"/>
        </w:rPr>
        <w:t>nuevos</w:t>
      </w:r>
      <w:r>
        <w:rPr>
          <w:spacing w:val="-4"/>
          <w:sz w:val="21"/>
        </w:rPr>
        <w:t> </w:t>
      </w:r>
      <w:r>
        <w:rPr>
          <w:spacing w:val="-2"/>
          <w:sz w:val="21"/>
        </w:rPr>
        <w:t>riesgos.</w:t>
      </w:r>
    </w:p>
    <w:p>
      <w:pPr>
        <w:pStyle w:val="ListParagraph"/>
        <w:numPr>
          <w:ilvl w:val="2"/>
          <w:numId w:val="8"/>
        </w:numPr>
        <w:tabs>
          <w:tab w:pos="722" w:val="left" w:leader="none"/>
        </w:tabs>
        <w:spacing w:line="240" w:lineRule="auto" w:before="37" w:after="0"/>
        <w:ind w:left="722" w:right="0" w:hanging="322"/>
        <w:jc w:val="left"/>
        <w:rPr>
          <w:sz w:val="21"/>
        </w:rPr>
      </w:pPr>
      <w:r>
        <w:rPr>
          <w:sz w:val="21"/>
        </w:rPr>
        <w:t>Tras</w:t>
      </w:r>
      <w:r>
        <w:rPr>
          <w:spacing w:val="-7"/>
          <w:sz w:val="21"/>
        </w:rPr>
        <w:t> </w:t>
      </w:r>
      <w:r>
        <w:rPr>
          <w:sz w:val="21"/>
        </w:rPr>
        <w:t>una</w:t>
      </w:r>
      <w:r>
        <w:rPr>
          <w:spacing w:val="-5"/>
          <w:sz w:val="21"/>
        </w:rPr>
        <w:t> </w:t>
      </w:r>
      <w:r>
        <w:rPr>
          <w:sz w:val="21"/>
        </w:rPr>
        <w:t>ausencia</w:t>
      </w:r>
      <w:r>
        <w:rPr>
          <w:spacing w:val="-5"/>
          <w:sz w:val="21"/>
        </w:rPr>
        <w:t> </w:t>
      </w:r>
      <w:r>
        <w:rPr>
          <w:sz w:val="21"/>
        </w:rPr>
        <w:t>prolongada</w:t>
      </w:r>
      <w:r>
        <w:rPr>
          <w:spacing w:val="-5"/>
          <w:sz w:val="21"/>
        </w:rPr>
        <w:t> </w:t>
      </w:r>
      <w:r>
        <w:rPr>
          <w:sz w:val="21"/>
        </w:rPr>
        <w:t>de</w:t>
      </w:r>
      <w:r>
        <w:rPr>
          <w:spacing w:val="-5"/>
          <w:sz w:val="21"/>
        </w:rPr>
        <w:t> </w:t>
      </w:r>
      <w:r>
        <w:rPr>
          <w:sz w:val="21"/>
        </w:rPr>
        <w:t>un</w:t>
      </w:r>
      <w:r>
        <w:rPr>
          <w:spacing w:val="-5"/>
          <w:sz w:val="21"/>
        </w:rPr>
        <w:t> </w:t>
      </w:r>
      <w:r>
        <w:rPr>
          <w:sz w:val="21"/>
        </w:rPr>
        <w:t>trabajador/a</w:t>
      </w:r>
      <w:r>
        <w:rPr>
          <w:spacing w:val="-5"/>
          <w:sz w:val="21"/>
        </w:rPr>
        <w:t> </w:t>
      </w:r>
      <w:r>
        <w:rPr>
          <w:sz w:val="21"/>
        </w:rPr>
        <w:t>por</w:t>
      </w:r>
      <w:r>
        <w:rPr>
          <w:spacing w:val="-5"/>
          <w:sz w:val="21"/>
        </w:rPr>
        <w:t> </w:t>
      </w:r>
      <w:r>
        <w:rPr>
          <w:sz w:val="21"/>
        </w:rPr>
        <w:t>motivos</w:t>
      </w:r>
      <w:r>
        <w:rPr>
          <w:spacing w:val="-5"/>
          <w:sz w:val="21"/>
        </w:rPr>
        <w:t> </w:t>
      </w:r>
      <w:r>
        <w:rPr>
          <w:sz w:val="21"/>
        </w:rPr>
        <w:t>de</w:t>
      </w:r>
      <w:r>
        <w:rPr>
          <w:spacing w:val="-5"/>
          <w:sz w:val="21"/>
        </w:rPr>
        <w:t> </w:t>
      </w:r>
      <w:r>
        <w:rPr>
          <w:spacing w:val="-2"/>
          <w:sz w:val="21"/>
        </w:rPr>
        <w:t>salud.</w:t>
      </w:r>
    </w:p>
    <w:p>
      <w:pPr>
        <w:pStyle w:val="ListParagraph"/>
        <w:numPr>
          <w:ilvl w:val="2"/>
          <w:numId w:val="8"/>
        </w:numPr>
        <w:tabs>
          <w:tab w:pos="722" w:val="left" w:leader="none"/>
        </w:tabs>
        <w:spacing w:line="240" w:lineRule="auto" w:before="38" w:after="0"/>
        <w:ind w:left="722" w:right="0" w:hanging="322"/>
        <w:jc w:val="left"/>
        <w:rPr>
          <w:sz w:val="21"/>
        </w:rPr>
      </w:pPr>
      <w:r>
        <w:rPr>
          <w:sz w:val="21"/>
        </w:rPr>
        <w:t>Trabajadoras</w:t>
      </w:r>
      <w:r>
        <w:rPr>
          <w:spacing w:val="-6"/>
          <w:sz w:val="21"/>
        </w:rPr>
        <w:t> </w:t>
      </w:r>
      <w:r>
        <w:rPr>
          <w:sz w:val="21"/>
        </w:rPr>
        <w:t>en</w:t>
      </w:r>
      <w:r>
        <w:rPr>
          <w:spacing w:val="-5"/>
          <w:sz w:val="21"/>
        </w:rPr>
        <w:t> </w:t>
      </w:r>
      <w:r>
        <w:rPr>
          <w:sz w:val="21"/>
        </w:rPr>
        <w:t>situación</w:t>
      </w:r>
      <w:r>
        <w:rPr>
          <w:spacing w:val="-5"/>
          <w:sz w:val="21"/>
        </w:rPr>
        <w:t> </w:t>
      </w:r>
      <w:r>
        <w:rPr>
          <w:sz w:val="21"/>
        </w:rPr>
        <w:t>de</w:t>
      </w:r>
      <w:r>
        <w:rPr>
          <w:spacing w:val="-5"/>
          <w:sz w:val="21"/>
        </w:rPr>
        <w:t> </w:t>
      </w:r>
      <w:r>
        <w:rPr>
          <w:sz w:val="21"/>
        </w:rPr>
        <w:t>embarazo</w:t>
      </w:r>
      <w:r>
        <w:rPr>
          <w:spacing w:val="-5"/>
          <w:sz w:val="21"/>
        </w:rPr>
        <w:t> </w:t>
      </w:r>
      <w:r>
        <w:rPr>
          <w:sz w:val="21"/>
        </w:rPr>
        <w:t>o</w:t>
      </w:r>
      <w:r>
        <w:rPr>
          <w:spacing w:val="-5"/>
          <w:sz w:val="21"/>
        </w:rPr>
        <w:t> </w:t>
      </w:r>
      <w:r>
        <w:rPr>
          <w:sz w:val="21"/>
        </w:rPr>
        <w:t>parto</w:t>
      </w:r>
      <w:r>
        <w:rPr>
          <w:spacing w:val="-5"/>
          <w:sz w:val="21"/>
        </w:rPr>
        <w:t> </w:t>
      </w:r>
      <w:r>
        <w:rPr>
          <w:spacing w:val="-2"/>
          <w:sz w:val="21"/>
        </w:rPr>
        <w:t>reciente.</w:t>
      </w:r>
    </w:p>
    <w:p>
      <w:pPr>
        <w:pStyle w:val="ListParagraph"/>
        <w:numPr>
          <w:ilvl w:val="2"/>
          <w:numId w:val="8"/>
        </w:numPr>
        <w:tabs>
          <w:tab w:pos="722" w:val="left" w:leader="none"/>
        </w:tabs>
        <w:spacing w:line="240" w:lineRule="auto" w:before="38" w:after="0"/>
        <w:ind w:left="722" w:right="0" w:hanging="322"/>
        <w:jc w:val="left"/>
        <w:rPr>
          <w:sz w:val="21"/>
        </w:rPr>
      </w:pPr>
      <w:r>
        <w:rPr>
          <w:sz w:val="21"/>
        </w:rPr>
        <w:t>Trabajadores/as</w:t>
      </w:r>
      <w:r>
        <w:rPr>
          <w:spacing w:val="-11"/>
          <w:sz w:val="21"/>
        </w:rPr>
        <w:t> </w:t>
      </w:r>
      <w:r>
        <w:rPr>
          <w:sz w:val="21"/>
        </w:rPr>
        <w:t>especialmente</w:t>
      </w:r>
      <w:r>
        <w:rPr>
          <w:spacing w:val="-11"/>
          <w:sz w:val="21"/>
        </w:rPr>
        <w:t> </w:t>
      </w:r>
      <w:r>
        <w:rPr>
          <w:spacing w:val="-2"/>
          <w:sz w:val="21"/>
        </w:rPr>
        <w:t>sensibles.</w:t>
      </w:r>
    </w:p>
    <w:p>
      <w:pPr>
        <w:pStyle w:val="ListParagraph"/>
        <w:numPr>
          <w:ilvl w:val="2"/>
          <w:numId w:val="8"/>
        </w:numPr>
        <w:tabs>
          <w:tab w:pos="722" w:val="left" w:leader="none"/>
        </w:tabs>
        <w:spacing w:line="240" w:lineRule="auto" w:before="37" w:after="0"/>
        <w:ind w:left="722" w:right="0" w:hanging="322"/>
        <w:jc w:val="left"/>
        <w:rPr>
          <w:sz w:val="21"/>
        </w:rPr>
      </w:pPr>
      <w:r>
        <w:rPr>
          <w:sz w:val="21"/>
        </w:rPr>
        <w:t>Trabajadores/as</w:t>
      </w:r>
      <w:r>
        <w:rPr>
          <w:spacing w:val="-11"/>
          <w:sz w:val="21"/>
        </w:rPr>
        <w:t> </w:t>
      </w:r>
      <w:r>
        <w:rPr>
          <w:spacing w:val="-2"/>
          <w:sz w:val="21"/>
        </w:rPr>
        <w:t>menores.</w:t>
      </w:r>
    </w:p>
    <w:p>
      <w:pPr>
        <w:pStyle w:val="ListParagraph"/>
        <w:numPr>
          <w:ilvl w:val="2"/>
          <w:numId w:val="8"/>
        </w:numPr>
        <w:tabs>
          <w:tab w:pos="722" w:val="left" w:leader="none"/>
        </w:tabs>
        <w:spacing w:line="240" w:lineRule="auto" w:before="38" w:after="0"/>
        <w:ind w:left="722" w:right="0" w:hanging="322"/>
        <w:jc w:val="left"/>
        <w:rPr>
          <w:sz w:val="21"/>
        </w:rPr>
      </w:pPr>
      <w:r>
        <w:rPr>
          <w:sz w:val="21"/>
        </w:rPr>
        <w:t>Periódicos,</w:t>
      </w:r>
      <w:r>
        <w:rPr>
          <w:spacing w:val="-6"/>
          <w:sz w:val="21"/>
        </w:rPr>
        <w:t> </w:t>
      </w:r>
      <w:r>
        <w:rPr>
          <w:sz w:val="21"/>
        </w:rPr>
        <w:t>en</w:t>
      </w:r>
      <w:r>
        <w:rPr>
          <w:spacing w:val="-4"/>
          <w:sz w:val="21"/>
        </w:rPr>
        <w:t> </w:t>
      </w:r>
      <w:r>
        <w:rPr>
          <w:sz w:val="21"/>
        </w:rPr>
        <w:t>función</w:t>
      </w:r>
      <w:r>
        <w:rPr>
          <w:spacing w:val="-4"/>
          <w:sz w:val="21"/>
        </w:rPr>
        <w:t> </w:t>
      </w:r>
      <w:r>
        <w:rPr>
          <w:sz w:val="21"/>
        </w:rPr>
        <w:t>de</w:t>
      </w:r>
      <w:r>
        <w:rPr>
          <w:spacing w:val="-4"/>
          <w:sz w:val="21"/>
        </w:rPr>
        <w:t> </w:t>
      </w:r>
      <w:r>
        <w:rPr>
          <w:sz w:val="21"/>
        </w:rPr>
        <w:t>riesgos</w:t>
      </w:r>
      <w:r>
        <w:rPr>
          <w:spacing w:val="-4"/>
          <w:sz w:val="21"/>
        </w:rPr>
        <w:t> </w:t>
      </w:r>
      <w:r>
        <w:rPr>
          <w:sz w:val="21"/>
        </w:rPr>
        <w:t>y</w:t>
      </w:r>
      <w:r>
        <w:rPr>
          <w:spacing w:val="-4"/>
          <w:sz w:val="21"/>
        </w:rPr>
        <w:t> </w:t>
      </w:r>
      <w:r>
        <w:rPr>
          <w:sz w:val="21"/>
        </w:rPr>
        <w:t>nivel</w:t>
      </w:r>
      <w:r>
        <w:rPr>
          <w:spacing w:val="-4"/>
          <w:sz w:val="21"/>
        </w:rPr>
        <w:t> </w:t>
      </w:r>
      <w:r>
        <w:rPr>
          <w:sz w:val="21"/>
        </w:rPr>
        <w:t>de</w:t>
      </w:r>
      <w:r>
        <w:rPr>
          <w:spacing w:val="-3"/>
          <w:sz w:val="21"/>
        </w:rPr>
        <w:t> </w:t>
      </w:r>
      <w:r>
        <w:rPr>
          <w:spacing w:val="-2"/>
          <w:sz w:val="21"/>
        </w:rPr>
        <w:t>exposición.</w:t>
      </w:r>
    </w:p>
    <w:p>
      <w:pPr>
        <w:pStyle w:val="BodyText"/>
        <w:spacing w:before="74"/>
      </w:pPr>
    </w:p>
    <w:p>
      <w:pPr>
        <w:pStyle w:val="BodyText"/>
        <w:spacing w:before="1"/>
        <w:ind w:left="2"/>
      </w:pPr>
      <w:r>
        <w:rPr>
          <w:u w:val="single"/>
        </w:rPr>
        <w:t>B1.3</w:t>
      </w:r>
      <w:r>
        <w:rPr>
          <w:spacing w:val="-4"/>
          <w:u w:val="single"/>
        </w:rPr>
        <w:t> </w:t>
      </w:r>
      <w:r>
        <w:rPr>
          <w:spacing w:val="-2"/>
          <w:u w:val="single"/>
        </w:rPr>
        <w:t>Periodicidad:</w:t>
      </w:r>
    </w:p>
    <w:p>
      <w:pPr>
        <w:pStyle w:val="BodyText"/>
        <w:spacing w:before="72"/>
      </w:pPr>
    </w:p>
    <w:p>
      <w:pPr>
        <w:pStyle w:val="BodyText"/>
        <w:spacing w:line="276" w:lineRule="auto" w:before="1"/>
        <w:ind w:left="2" w:right="152"/>
        <w:jc w:val="both"/>
      </w:pPr>
      <w:r>
        <w:rPr/>
        <w:t>La vigilancia de la salud estará sometida a protocolos específicos u otros medios existentes con respecto</w:t>
      </w:r>
      <w:r>
        <w:rPr>
          <w:spacing w:val="-3"/>
        </w:rPr>
        <w:t> </w:t>
      </w:r>
      <w:r>
        <w:rPr/>
        <w:t>a</w:t>
      </w:r>
      <w:r>
        <w:rPr>
          <w:spacing w:val="-3"/>
        </w:rPr>
        <w:t> </w:t>
      </w:r>
      <w:r>
        <w:rPr/>
        <w:t>los</w:t>
      </w:r>
      <w:r>
        <w:rPr>
          <w:spacing w:val="-3"/>
        </w:rPr>
        <w:t> </w:t>
      </w:r>
      <w:r>
        <w:rPr/>
        <w:t>factores</w:t>
      </w:r>
      <w:r>
        <w:rPr>
          <w:spacing w:val="-3"/>
        </w:rPr>
        <w:t> </w:t>
      </w:r>
      <w:r>
        <w:rPr/>
        <w:t>de</w:t>
      </w:r>
      <w:r>
        <w:rPr>
          <w:spacing w:val="-3"/>
        </w:rPr>
        <w:t> </w:t>
      </w:r>
      <w:r>
        <w:rPr/>
        <w:t>riesgo</w:t>
      </w:r>
      <w:r>
        <w:rPr>
          <w:spacing w:val="-3"/>
        </w:rPr>
        <w:t> </w:t>
      </w:r>
      <w:r>
        <w:rPr/>
        <w:t>a</w:t>
      </w:r>
      <w:r>
        <w:rPr>
          <w:spacing w:val="-3"/>
        </w:rPr>
        <w:t> </w:t>
      </w:r>
      <w:r>
        <w:rPr/>
        <w:t>lo</w:t>
      </w:r>
      <w:r>
        <w:rPr>
          <w:spacing w:val="-3"/>
        </w:rPr>
        <w:t> </w:t>
      </w:r>
      <w:r>
        <w:rPr/>
        <w:t>que</w:t>
      </w:r>
      <w:r>
        <w:rPr>
          <w:spacing w:val="-3"/>
        </w:rPr>
        <w:t> </w:t>
      </w:r>
      <w:r>
        <w:rPr/>
        <w:t>este</w:t>
      </w:r>
      <w:r>
        <w:rPr>
          <w:spacing w:val="-3"/>
        </w:rPr>
        <w:t> </w:t>
      </w:r>
      <w:r>
        <w:rPr/>
        <w:t>expuesto</w:t>
      </w:r>
      <w:r>
        <w:rPr>
          <w:spacing w:val="-3"/>
        </w:rPr>
        <w:t> </w:t>
      </w:r>
      <w:r>
        <w:rPr/>
        <w:t>el</w:t>
      </w:r>
      <w:r>
        <w:rPr>
          <w:spacing w:val="-3"/>
        </w:rPr>
        <w:t> </w:t>
      </w:r>
      <w:r>
        <w:rPr/>
        <w:t>trabajador.</w:t>
      </w:r>
      <w:r>
        <w:rPr>
          <w:spacing w:val="-3"/>
        </w:rPr>
        <w:t> </w:t>
      </w:r>
      <w:r>
        <w:rPr/>
        <w:t>De</w:t>
      </w:r>
      <w:r>
        <w:rPr>
          <w:spacing w:val="-3"/>
        </w:rPr>
        <w:t> </w:t>
      </w:r>
      <w:r>
        <w:rPr/>
        <w:t>este</w:t>
      </w:r>
      <w:r>
        <w:rPr>
          <w:spacing w:val="-3"/>
        </w:rPr>
        <w:t> </w:t>
      </w:r>
      <w:r>
        <w:rPr/>
        <w:t>modo</w:t>
      </w:r>
      <w:r>
        <w:rPr>
          <w:spacing w:val="-3"/>
        </w:rPr>
        <w:t> </w:t>
      </w:r>
      <w:r>
        <w:rPr/>
        <w:t>el</w:t>
      </w:r>
      <w:r>
        <w:rPr>
          <w:spacing w:val="-3"/>
        </w:rPr>
        <w:t> </w:t>
      </w:r>
      <w:r>
        <w:rPr/>
        <w:t>servicio</w:t>
      </w:r>
      <w:r>
        <w:rPr>
          <w:spacing w:val="-3"/>
        </w:rPr>
        <w:t> </w:t>
      </w:r>
      <w:r>
        <w:rPr/>
        <w:t>médico, en la protocolización de los puestos de trabajo, determinará con que periodicidad deben realizarse los reconocimientos médicos en cada puesto de trabajo. Además, este criterio puede ser modificado a nivel personal para cada trabajador/a, en función de los resultados obtenidos.</w:t>
      </w:r>
    </w:p>
    <w:p>
      <w:pPr>
        <w:pStyle w:val="BodyText"/>
        <w:spacing w:before="37"/>
      </w:pPr>
    </w:p>
    <w:p>
      <w:pPr>
        <w:pStyle w:val="Heading2"/>
        <w:numPr>
          <w:ilvl w:val="1"/>
          <w:numId w:val="8"/>
        </w:numPr>
        <w:tabs>
          <w:tab w:pos="441" w:val="left" w:leader="none"/>
        </w:tabs>
        <w:spacing w:line="240" w:lineRule="auto" w:before="1" w:after="0"/>
        <w:ind w:left="441" w:right="0" w:hanging="439"/>
        <w:jc w:val="left"/>
      </w:pPr>
      <w:r>
        <w:rPr/>
        <w:t>Información</w:t>
      </w:r>
      <w:r>
        <w:rPr>
          <w:spacing w:val="-8"/>
        </w:rPr>
        <w:t> </w:t>
      </w:r>
      <w:r>
        <w:rPr/>
        <w:t>sobre</w:t>
      </w:r>
      <w:r>
        <w:rPr>
          <w:spacing w:val="-8"/>
        </w:rPr>
        <w:t> </w:t>
      </w:r>
      <w:r>
        <w:rPr>
          <w:spacing w:val="-2"/>
        </w:rPr>
        <w:t>resultados</w:t>
      </w:r>
    </w:p>
    <w:p>
      <w:pPr>
        <w:pStyle w:val="BodyText"/>
        <w:spacing w:before="72"/>
        <w:rPr>
          <w:rFonts w:ascii="Arial"/>
          <w:b/>
        </w:rPr>
      </w:pPr>
    </w:p>
    <w:p>
      <w:pPr>
        <w:pStyle w:val="ListParagraph"/>
        <w:numPr>
          <w:ilvl w:val="2"/>
          <w:numId w:val="8"/>
        </w:numPr>
        <w:tabs>
          <w:tab w:pos="1419" w:val="left" w:leader="none"/>
        </w:tabs>
        <w:spacing w:line="276" w:lineRule="auto" w:before="1" w:after="0"/>
        <w:ind w:left="1193" w:right="146" w:firstLine="0"/>
        <w:jc w:val="both"/>
        <w:rPr>
          <w:sz w:val="21"/>
        </w:rPr>
      </w:pPr>
      <w:r>
        <w:rPr>
          <w:sz w:val="21"/>
        </w:rPr>
        <w:t>Individuales</w:t>
      </w:r>
      <w:r>
        <w:rPr>
          <w:spacing w:val="-3"/>
          <w:sz w:val="21"/>
        </w:rPr>
        <w:t> </w:t>
      </w:r>
      <w:r>
        <w:rPr>
          <w:sz w:val="21"/>
        </w:rPr>
        <w:t>al</w:t>
      </w:r>
      <w:r>
        <w:rPr>
          <w:spacing w:val="-3"/>
          <w:sz w:val="21"/>
        </w:rPr>
        <w:t> </w:t>
      </w:r>
      <w:r>
        <w:rPr>
          <w:sz w:val="21"/>
        </w:rPr>
        <w:t>trabajador/a.</w:t>
      </w:r>
      <w:r>
        <w:rPr>
          <w:spacing w:val="-3"/>
          <w:sz w:val="21"/>
        </w:rPr>
        <w:t> </w:t>
      </w:r>
      <w:r>
        <w:rPr>
          <w:sz w:val="21"/>
        </w:rPr>
        <w:t>Los</w:t>
      </w:r>
      <w:r>
        <w:rPr>
          <w:spacing w:val="-3"/>
          <w:sz w:val="21"/>
        </w:rPr>
        <w:t> </w:t>
      </w:r>
      <w:r>
        <w:rPr>
          <w:sz w:val="21"/>
        </w:rPr>
        <w:t>exámenes</w:t>
      </w:r>
      <w:r>
        <w:rPr>
          <w:spacing w:val="-3"/>
          <w:sz w:val="21"/>
        </w:rPr>
        <w:t> </w:t>
      </w:r>
      <w:r>
        <w:rPr>
          <w:sz w:val="21"/>
        </w:rPr>
        <w:t>de</w:t>
      </w:r>
      <w:r>
        <w:rPr>
          <w:spacing w:val="-3"/>
          <w:sz w:val="21"/>
        </w:rPr>
        <w:t> </w:t>
      </w:r>
      <w:r>
        <w:rPr>
          <w:sz w:val="21"/>
        </w:rPr>
        <w:t>salud</w:t>
      </w:r>
      <w:r>
        <w:rPr>
          <w:spacing w:val="-3"/>
          <w:sz w:val="21"/>
        </w:rPr>
        <w:t> </w:t>
      </w:r>
      <w:r>
        <w:rPr>
          <w:sz w:val="21"/>
        </w:rPr>
        <w:t>incluirán,</w:t>
      </w:r>
      <w:r>
        <w:rPr>
          <w:spacing w:val="-3"/>
          <w:sz w:val="21"/>
        </w:rPr>
        <w:t> </w:t>
      </w:r>
      <w:r>
        <w:rPr>
          <w:sz w:val="21"/>
        </w:rPr>
        <w:t>en</w:t>
      </w:r>
      <w:r>
        <w:rPr>
          <w:spacing w:val="-3"/>
          <w:sz w:val="21"/>
        </w:rPr>
        <w:t> </w:t>
      </w:r>
      <w:r>
        <w:rPr>
          <w:sz w:val="21"/>
        </w:rPr>
        <w:t>todo</w:t>
      </w:r>
      <w:r>
        <w:rPr>
          <w:spacing w:val="-3"/>
          <w:sz w:val="21"/>
        </w:rPr>
        <w:t> </w:t>
      </w:r>
      <w:r>
        <w:rPr>
          <w:sz w:val="21"/>
        </w:rPr>
        <w:t>caso,</w:t>
      </w:r>
      <w:r>
        <w:rPr>
          <w:spacing w:val="-3"/>
          <w:sz w:val="21"/>
        </w:rPr>
        <w:t> </w:t>
      </w:r>
      <w:r>
        <w:rPr>
          <w:sz w:val="21"/>
        </w:rPr>
        <w:t>una</w:t>
      </w:r>
      <w:r>
        <w:rPr>
          <w:spacing w:val="-3"/>
          <w:sz w:val="21"/>
        </w:rPr>
        <w:t> </w:t>
      </w:r>
      <w:r>
        <w:rPr>
          <w:sz w:val="21"/>
        </w:rPr>
        <w:t>historia clínico-laboral, en la que además de los datos de anamnesis, exploración clínica y control biológico y estudios complementarios en función de los riesgos inherentes al trabajo, se hará constar una descripción detallada del puesto de trabajo, el tiempo de permanencia</w:t>
      </w:r>
      <w:r>
        <w:rPr>
          <w:spacing w:val="40"/>
          <w:sz w:val="21"/>
        </w:rPr>
        <w:t> </w:t>
      </w:r>
      <w:r>
        <w:rPr>
          <w:sz w:val="21"/>
        </w:rPr>
        <w:t>en el mismo, los riesgos detectados en el análisis de las condiciones de trabajo y las medidas de prevención adoptadas.</w:t>
      </w:r>
    </w:p>
    <w:p>
      <w:pPr>
        <w:pStyle w:val="BodyText"/>
        <w:spacing w:before="35"/>
      </w:pPr>
    </w:p>
    <w:p>
      <w:pPr>
        <w:pStyle w:val="ListParagraph"/>
        <w:numPr>
          <w:ilvl w:val="2"/>
          <w:numId w:val="8"/>
        </w:numPr>
        <w:tabs>
          <w:tab w:pos="1419" w:val="left" w:leader="none"/>
        </w:tabs>
        <w:spacing w:line="273" w:lineRule="auto" w:before="0" w:after="0"/>
        <w:ind w:left="1193" w:right="154" w:firstLine="0"/>
        <w:jc w:val="both"/>
        <w:rPr>
          <w:sz w:val="21"/>
        </w:rPr>
      </w:pPr>
      <w:r>
        <w:rPr>
          <w:sz w:val="21"/>
        </w:rPr>
        <w:t>Al Servicios Municipales</w:t>
      </w:r>
      <w:r>
        <w:rPr>
          <w:spacing w:val="40"/>
          <w:sz w:val="21"/>
        </w:rPr>
        <w:t> </w:t>
      </w:r>
      <w:r>
        <w:rPr>
          <w:sz w:val="21"/>
        </w:rPr>
        <w:t>de Granadilla de</w:t>
      </w:r>
      <w:r>
        <w:rPr>
          <w:spacing w:val="-5"/>
          <w:sz w:val="21"/>
        </w:rPr>
        <w:t> </w:t>
      </w:r>
      <w:r>
        <w:rPr>
          <w:sz w:val="21"/>
        </w:rPr>
        <w:t>Abona, guardando la confidencialidad de los resultados individuales.</w:t>
      </w:r>
    </w:p>
    <w:p>
      <w:pPr>
        <w:pStyle w:val="BodyText"/>
      </w:pPr>
    </w:p>
    <w:p>
      <w:pPr>
        <w:pStyle w:val="BodyText"/>
      </w:pPr>
    </w:p>
    <w:p>
      <w:pPr>
        <w:pStyle w:val="BodyText"/>
        <w:spacing w:before="112"/>
      </w:pPr>
    </w:p>
    <w:p>
      <w:pPr>
        <w:pStyle w:val="Heading2"/>
        <w:numPr>
          <w:ilvl w:val="1"/>
          <w:numId w:val="8"/>
        </w:numPr>
        <w:tabs>
          <w:tab w:pos="441" w:val="left" w:leader="none"/>
        </w:tabs>
        <w:spacing w:line="240" w:lineRule="auto" w:before="0" w:after="0"/>
        <w:ind w:left="441" w:right="0" w:hanging="439"/>
        <w:jc w:val="left"/>
      </w:pPr>
      <w:r>
        <w:rPr/>
        <w:t>Planificación</w:t>
      </w:r>
      <w:r>
        <w:rPr>
          <w:spacing w:val="-10"/>
        </w:rPr>
        <w:t> </w:t>
      </w:r>
      <w:r>
        <w:rPr/>
        <w:t>y</w:t>
      </w:r>
      <w:r>
        <w:rPr>
          <w:spacing w:val="-8"/>
        </w:rPr>
        <w:t> </w:t>
      </w:r>
      <w:r>
        <w:rPr/>
        <w:t>organización</w:t>
      </w:r>
      <w:r>
        <w:rPr>
          <w:spacing w:val="-7"/>
        </w:rPr>
        <w:t> </w:t>
      </w:r>
      <w:r>
        <w:rPr/>
        <w:t>de</w:t>
      </w:r>
      <w:r>
        <w:rPr>
          <w:spacing w:val="-8"/>
        </w:rPr>
        <w:t> </w:t>
      </w:r>
      <w:r>
        <w:rPr/>
        <w:t>los</w:t>
      </w:r>
      <w:r>
        <w:rPr>
          <w:spacing w:val="-7"/>
        </w:rPr>
        <w:t> </w:t>
      </w:r>
      <w:r>
        <w:rPr/>
        <w:t>reconocimientos</w:t>
      </w:r>
      <w:r>
        <w:rPr>
          <w:spacing w:val="-8"/>
        </w:rPr>
        <w:t> </w:t>
      </w:r>
      <w:r>
        <w:rPr/>
        <w:t>médicos</w:t>
      </w:r>
      <w:r>
        <w:rPr>
          <w:spacing w:val="-7"/>
        </w:rPr>
        <w:t> </w:t>
      </w:r>
      <w:r>
        <w:rPr>
          <w:spacing w:val="-2"/>
        </w:rPr>
        <w:t>periódicos.</w:t>
      </w:r>
    </w:p>
    <w:p>
      <w:pPr>
        <w:pStyle w:val="BodyText"/>
        <w:spacing w:line="276" w:lineRule="auto" w:before="36"/>
        <w:ind w:left="2" w:right="150"/>
        <w:jc w:val="both"/>
      </w:pPr>
      <w:r>
        <w:rPr/>
        <w:t>Para los servicios con turno de día,</w:t>
      </w:r>
      <w:r>
        <w:rPr>
          <w:spacing w:val="40"/>
        </w:rPr>
        <w:t> </w:t>
      </w:r>
      <w:r>
        <w:rPr/>
        <w:t>se realizarán dentro del término municipal de Granadilla de</w:t>
      </w:r>
      <w:r>
        <w:rPr>
          <w:spacing w:val="-9"/>
        </w:rPr>
        <w:t> </w:t>
      </w:r>
      <w:r>
        <w:rPr/>
        <w:t>Abona de tal manera que afecte lo menos posible en la organización de los servicios, optimizando el tiempo destinado a los reconocimientos, debido a que en mayor medida se realizará dentro de la jornada </w:t>
      </w:r>
      <w:r>
        <w:rPr>
          <w:spacing w:val="-2"/>
        </w:rPr>
        <w:t>laboral.</w:t>
      </w:r>
    </w:p>
    <w:p>
      <w:pPr>
        <w:pStyle w:val="BodyText"/>
        <w:spacing w:before="2"/>
        <w:ind w:left="2"/>
        <w:jc w:val="both"/>
      </w:pPr>
      <w:r>
        <w:rPr/>
        <w:t>El</w:t>
      </w:r>
      <w:r>
        <w:rPr>
          <w:spacing w:val="-6"/>
        </w:rPr>
        <w:t> </w:t>
      </w:r>
      <w:r>
        <w:rPr/>
        <w:t>comienzo</w:t>
      </w:r>
      <w:r>
        <w:rPr>
          <w:spacing w:val="-3"/>
        </w:rPr>
        <w:t> </w:t>
      </w:r>
      <w:r>
        <w:rPr/>
        <w:t>de</w:t>
      </w:r>
      <w:r>
        <w:rPr>
          <w:spacing w:val="-4"/>
        </w:rPr>
        <w:t> </w:t>
      </w:r>
      <w:r>
        <w:rPr/>
        <w:t>las</w:t>
      </w:r>
      <w:r>
        <w:rPr>
          <w:spacing w:val="-3"/>
        </w:rPr>
        <w:t> </w:t>
      </w:r>
      <w:r>
        <w:rPr/>
        <w:t>jornadas</w:t>
      </w:r>
      <w:r>
        <w:rPr>
          <w:spacing w:val="-3"/>
        </w:rPr>
        <w:t> </w:t>
      </w:r>
      <w:r>
        <w:rPr/>
        <w:t>en</w:t>
      </w:r>
      <w:r>
        <w:rPr>
          <w:spacing w:val="-4"/>
        </w:rPr>
        <w:t> </w:t>
      </w:r>
      <w:r>
        <w:rPr/>
        <w:t>turno</w:t>
      </w:r>
      <w:r>
        <w:rPr>
          <w:spacing w:val="-3"/>
        </w:rPr>
        <w:t> </w:t>
      </w:r>
      <w:r>
        <w:rPr/>
        <w:t>diurno</w:t>
      </w:r>
      <w:r>
        <w:rPr>
          <w:spacing w:val="-3"/>
        </w:rPr>
        <w:t> </w:t>
      </w:r>
      <w:r>
        <w:rPr>
          <w:spacing w:val="-4"/>
        </w:rPr>
        <w:t>son:</w:t>
      </w:r>
    </w:p>
    <w:p>
      <w:pPr>
        <w:pStyle w:val="BodyText"/>
        <w:spacing w:line="276" w:lineRule="auto" w:before="36"/>
        <w:ind w:left="2" w:right="150"/>
        <w:jc w:val="both"/>
      </w:pPr>
      <w:r>
        <w:rPr/>
        <w:t>5:00, 7:00, 7:30, 8:00 y 13:00 horas. Los reconocimientos médicos deberán hacerse dentro de las primeras horas de cada jornada de trabajo, admitiéndose dos modalidades, analítica y reconocimiento el mismo día o analítica un día y reconocimiento médico otro día.</w:t>
      </w:r>
    </w:p>
    <w:p>
      <w:pPr>
        <w:pStyle w:val="BodyText"/>
        <w:spacing w:before="1"/>
        <w:ind w:left="2"/>
        <w:jc w:val="both"/>
      </w:pPr>
      <w:r>
        <w:rPr/>
        <w:t>El</w:t>
      </w:r>
      <w:r>
        <w:rPr>
          <w:spacing w:val="-6"/>
        </w:rPr>
        <w:t> </w:t>
      </w:r>
      <w:r>
        <w:rPr/>
        <w:t>turno</w:t>
      </w:r>
      <w:r>
        <w:rPr>
          <w:spacing w:val="-4"/>
        </w:rPr>
        <w:t> </w:t>
      </w:r>
      <w:r>
        <w:rPr/>
        <w:t>de</w:t>
      </w:r>
      <w:r>
        <w:rPr>
          <w:spacing w:val="-4"/>
        </w:rPr>
        <w:t> </w:t>
      </w:r>
      <w:r>
        <w:rPr/>
        <w:t>noche</w:t>
      </w:r>
      <w:r>
        <w:rPr>
          <w:spacing w:val="-4"/>
        </w:rPr>
        <w:t> </w:t>
      </w:r>
      <w:r>
        <w:rPr/>
        <w:t>podrá</w:t>
      </w:r>
      <w:r>
        <w:rPr>
          <w:spacing w:val="-4"/>
        </w:rPr>
        <w:t> </w:t>
      </w:r>
      <w:r>
        <w:rPr/>
        <w:t>acudir</w:t>
      </w:r>
      <w:r>
        <w:rPr>
          <w:spacing w:val="-4"/>
        </w:rPr>
        <w:t> </w:t>
      </w:r>
      <w:r>
        <w:rPr/>
        <w:t>directamente</w:t>
      </w:r>
      <w:r>
        <w:rPr>
          <w:spacing w:val="-4"/>
        </w:rPr>
        <w:t> </w:t>
      </w:r>
      <w:r>
        <w:rPr/>
        <w:t>al</w:t>
      </w:r>
      <w:r>
        <w:rPr>
          <w:spacing w:val="-4"/>
        </w:rPr>
        <w:t> </w:t>
      </w:r>
      <w:r>
        <w:rPr/>
        <w:t>centro</w:t>
      </w:r>
      <w:r>
        <w:rPr>
          <w:spacing w:val="-4"/>
        </w:rPr>
        <w:t> </w:t>
      </w:r>
      <w:r>
        <w:rPr/>
        <w:t>de</w:t>
      </w:r>
      <w:r>
        <w:rPr>
          <w:spacing w:val="-4"/>
        </w:rPr>
        <w:t> </w:t>
      </w:r>
      <w:r>
        <w:rPr/>
        <w:t>la</w:t>
      </w:r>
      <w:r>
        <w:rPr>
          <w:spacing w:val="-4"/>
        </w:rPr>
        <w:t> </w:t>
      </w:r>
      <w:r>
        <w:rPr>
          <w:spacing w:val="-2"/>
        </w:rPr>
        <w:t>adjudicataria.</w:t>
      </w:r>
    </w:p>
    <w:p>
      <w:pPr>
        <w:pStyle w:val="BodyText"/>
      </w:pPr>
    </w:p>
    <w:p>
      <w:pPr>
        <w:pStyle w:val="BodyText"/>
        <w:spacing w:before="201"/>
      </w:pPr>
    </w:p>
    <w:p>
      <w:pPr>
        <w:spacing w:before="0"/>
        <w:ind w:left="2" w:right="0" w:firstLine="0"/>
        <w:jc w:val="both"/>
        <w:rPr>
          <w:rFonts w:ascii="Times New Roman" w:hAnsi="Times New Roman"/>
          <w:sz w:val="12"/>
        </w:rPr>
      </w:pPr>
      <w:r>
        <w:rPr>
          <w:rFonts w:ascii="Times New Roman" w:hAnsi="Times New Roman"/>
          <w:sz w:val="12"/>
        </w:rPr>
        <w:t>Expediente</w:t>
      </w:r>
      <w:r>
        <w:rPr>
          <w:rFonts w:ascii="Times New Roman" w:hAnsi="Times New Roman"/>
          <w:spacing w:val="-4"/>
          <w:sz w:val="12"/>
        </w:rPr>
        <w:t> </w:t>
      </w:r>
      <w:r>
        <w:rPr>
          <w:rFonts w:ascii="Times New Roman" w:hAnsi="Times New Roman"/>
          <w:sz w:val="12"/>
        </w:rPr>
        <w:t>de</w:t>
      </w:r>
      <w:r>
        <w:rPr>
          <w:rFonts w:ascii="Times New Roman" w:hAnsi="Times New Roman"/>
          <w:spacing w:val="-4"/>
          <w:sz w:val="12"/>
        </w:rPr>
        <w:t> </w:t>
      </w:r>
      <w:r>
        <w:rPr>
          <w:rFonts w:ascii="Times New Roman" w:hAnsi="Times New Roman"/>
          <w:sz w:val="12"/>
        </w:rPr>
        <w:t>contratación</w:t>
      </w:r>
      <w:r>
        <w:rPr>
          <w:rFonts w:ascii="Times New Roman" w:hAnsi="Times New Roman"/>
          <w:spacing w:val="-4"/>
          <w:sz w:val="12"/>
        </w:rPr>
        <w:t> </w:t>
      </w:r>
      <w:r>
        <w:rPr>
          <w:rFonts w:ascii="Times New Roman" w:hAnsi="Times New Roman"/>
          <w:sz w:val="12"/>
        </w:rPr>
        <w:t>del</w:t>
      </w:r>
      <w:r>
        <w:rPr>
          <w:rFonts w:ascii="Times New Roman" w:hAnsi="Times New Roman"/>
          <w:spacing w:val="-3"/>
          <w:sz w:val="12"/>
        </w:rPr>
        <w:t> </w:t>
      </w:r>
      <w:r>
        <w:rPr>
          <w:rFonts w:ascii="Times New Roman" w:hAnsi="Times New Roman"/>
          <w:spacing w:val="-5"/>
          <w:sz w:val="12"/>
        </w:rPr>
        <w:t>SPA</w:t>
      </w:r>
    </w:p>
    <w:p>
      <w:pPr>
        <w:spacing w:after="0"/>
        <w:jc w:val="both"/>
        <w:rPr>
          <w:rFonts w:ascii="Times New Roman" w:hAnsi="Times New Roman"/>
          <w:sz w:val="12"/>
        </w:rPr>
        <w:sectPr>
          <w:pgSz w:w="11910" w:h="16840"/>
          <w:pgMar w:top="1320" w:bottom="280" w:left="1133" w:right="992"/>
        </w:sectPr>
      </w:pPr>
    </w:p>
    <w:p>
      <w:pPr>
        <w:spacing w:line="240" w:lineRule="auto"/>
        <w:ind w:left="1" w:right="0" w:firstLine="0"/>
        <w:rPr>
          <w:rFonts w:ascii="Times New Roman"/>
          <w:sz w:val="20"/>
        </w:rPr>
      </w:pPr>
      <w:r>
        <w:rPr>
          <w:rFonts w:ascii="Times New Roman"/>
          <w:sz w:val="20"/>
        </w:rPr>
        <w:drawing>
          <wp:inline distT="0" distB="0" distL="0" distR="0">
            <wp:extent cx="742590" cy="262127"/>
            <wp:effectExtent l="0" t="0" r="0" b="0"/>
            <wp:docPr id="53" name="Image 53"/>
            <wp:cNvGraphicFramePr>
              <a:graphicFrameLocks/>
            </wp:cNvGraphicFramePr>
            <a:graphic>
              <a:graphicData uri="http://schemas.openxmlformats.org/drawingml/2006/picture">
                <pic:pic>
                  <pic:nvPicPr>
                    <pic:cNvPr id="53" name="Image 53"/>
                    <pic:cNvPicPr/>
                  </pic:nvPicPr>
                  <pic:blipFill>
                    <a:blip r:embed="rId49" cstate="print"/>
                    <a:stretch>
                      <a:fillRect/>
                    </a:stretch>
                  </pic:blipFill>
                  <pic:spPr>
                    <a:xfrm>
                      <a:off x="0" y="0"/>
                      <a:ext cx="742590" cy="262127"/>
                    </a:xfrm>
                    <a:prstGeom prst="rect">
                      <a:avLst/>
                    </a:prstGeom>
                  </pic:spPr>
                </pic:pic>
              </a:graphicData>
            </a:graphic>
          </wp:inline>
        </w:drawing>
      </w:r>
      <w:r>
        <w:rPr>
          <w:rFonts w:ascii="Times New Roman"/>
          <w:sz w:val="20"/>
        </w:rPr>
      </w:r>
    </w:p>
    <w:p>
      <w:pPr>
        <w:pStyle w:val="BodyText"/>
        <w:rPr>
          <w:rFonts w:ascii="Times New Roman"/>
        </w:rPr>
      </w:pPr>
    </w:p>
    <w:p>
      <w:pPr>
        <w:pStyle w:val="BodyText"/>
        <w:rPr>
          <w:rFonts w:ascii="Times New Roman"/>
        </w:rPr>
      </w:pPr>
    </w:p>
    <w:p>
      <w:pPr>
        <w:pStyle w:val="BodyText"/>
        <w:rPr>
          <w:rFonts w:ascii="Times New Roman"/>
        </w:rPr>
      </w:pPr>
    </w:p>
    <w:p>
      <w:pPr>
        <w:pStyle w:val="BodyText"/>
        <w:spacing w:before="83"/>
        <w:rPr>
          <w:rFonts w:ascii="Times New Roman"/>
        </w:rPr>
      </w:pPr>
    </w:p>
    <w:p>
      <w:pPr>
        <w:pStyle w:val="Heading2"/>
        <w:numPr>
          <w:ilvl w:val="1"/>
          <w:numId w:val="8"/>
        </w:numPr>
        <w:tabs>
          <w:tab w:pos="441" w:val="left" w:leader="none"/>
        </w:tabs>
        <w:spacing w:line="240" w:lineRule="auto" w:before="0" w:after="0"/>
        <w:ind w:left="441" w:right="0" w:hanging="439"/>
        <w:jc w:val="left"/>
      </w:pPr>
      <w:r>
        <w:rPr/>
        <w:t>Planificación</w:t>
      </w:r>
      <w:r>
        <w:rPr>
          <w:spacing w:val="-7"/>
        </w:rPr>
        <w:t> </w:t>
      </w:r>
      <w:r>
        <w:rPr/>
        <w:t>de</w:t>
      </w:r>
      <w:r>
        <w:rPr>
          <w:spacing w:val="-6"/>
        </w:rPr>
        <w:t> </w:t>
      </w:r>
      <w:r>
        <w:rPr/>
        <w:t>los</w:t>
      </w:r>
      <w:r>
        <w:rPr>
          <w:spacing w:val="47"/>
        </w:rPr>
        <w:t> </w:t>
      </w:r>
      <w:r>
        <w:rPr/>
        <w:t>reconocimientos</w:t>
      </w:r>
      <w:r>
        <w:rPr>
          <w:spacing w:val="-6"/>
        </w:rPr>
        <w:t> </w:t>
      </w:r>
      <w:r>
        <w:rPr/>
        <w:t>médicos</w:t>
      </w:r>
      <w:r>
        <w:rPr>
          <w:spacing w:val="-6"/>
        </w:rPr>
        <w:t> </w:t>
      </w:r>
      <w:r>
        <w:rPr/>
        <w:t>no</w:t>
      </w:r>
      <w:r>
        <w:rPr>
          <w:spacing w:val="-6"/>
        </w:rPr>
        <w:t> </w:t>
      </w:r>
      <w:r>
        <w:rPr>
          <w:spacing w:val="-2"/>
        </w:rPr>
        <w:t>periódicos.</w:t>
      </w:r>
    </w:p>
    <w:p>
      <w:pPr>
        <w:pStyle w:val="BodyText"/>
        <w:spacing w:line="276" w:lineRule="auto" w:before="37"/>
        <w:ind w:left="2" w:right="149"/>
        <w:jc w:val="both"/>
      </w:pPr>
      <w:r>
        <w:rPr/>
        <w:t>Una vez solicitado el reconocimiento médico se deberá agendar cita en un plazo máximo de tres días laborales,</w:t>
      </w:r>
      <w:r>
        <w:rPr>
          <w:spacing w:val="-1"/>
        </w:rPr>
        <w:t> </w:t>
      </w:r>
      <w:r>
        <w:rPr/>
        <w:t>y</w:t>
      </w:r>
      <w:r>
        <w:rPr>
          <w:spacing w:val="-1"/>
        </w:rPr>
        <w:t> </w:t>
      </w:r>
      <w:r>
        <w:rPr/>
        <w:t>en</w:t>
      </w:r>
      <w:r>
        <w:rPr>
          <w:spacing w:val="-1"/>
        </w:rPr>
        <w:t> </w:t>
      </w:r>
      <w:r>
        <w:rPr/>
        <w:t>ser</w:t>
      </w:r>
      <w:r>
        <w:rPr>
          <w:spacing w:val="-1"/>
        </w:rPr>
        <w:t> </w:t>
      </w:r>
      <w:r>
        <w:rPr/>
        <w:t>atendido</w:t>
      </w:r>
      <w:r>
        <w:rPr>
          <w:spacing w:val="-1"/>
        </w:rPr>
        <w:t> </w:t>
      </w:r>
      <w:r>
        <w:rPr/>
        <w:t>por</w:t>
      </w:r>
      <w:r>
        <w:rPr>
          <w:spacing w:val="-1"/>
        </w:rPr>
        <w:t> </w:t>
      </w:r>
      <w:r>
        <w:rPr/>
        <w:t>los</w:t>
      </w:r>
      <w:r>
        <w:rPr>
          <w:spacing w:val="-1"/>
        </w:rPr>
        <w:t> </w:t>
      </w:r>
      <w:r>
        <w:rPr/>
        <w:t>equipos</w:t>
      </w:r>
      <w:r>
        <w:rPr>
          <w:spacing w:val="-1"/>
        </w:rPr>
        <w:t> </w:t>
      </w:r>
      <w:r>
        <w:rPr/>
        <w:t>médicos</w:t>
      </w:r>
      <w:r>
        <w:rPr>
          <w:spacing w:val="-1"/>
        </w:rPr>
        <w:t> </w:t>
      </w:r>
      <w:r>
        <w:rPr/>
        <w:t>para</w:t>
      </w:r>
      <w:r>
        <w:rPr>
          <w:spacing w:val="-1"/>
        </w:rPr>
        <w:t> </w:t>
      </w:r>
      <w:r>
        <w:rPr/>
        <w:t>el</w:t>
      </w:r>
      <w:r>
        <w:rPr>
          <w:spacing w:val="-1"/>
        </w:rPr>
        <w:t> </w:t>
      </w:r>
      <w:r>
        <w:rPr/>
        <w:t>reconocimiento</w:t>
      </w:r>
      <w:r>
        <w:rPr>
          <w:spacing w:val="-1"/>
        </w:rPr>
        <w:t> </w:t>
      </w:r>
      <w:r>
        <w:rPr/>
        <w:t>médico</w:t>
      </w:r>
      <w:r>
        <w:rPr>
          <w:spacing w:val="-1"/>
        </w:rPr>
        <w:t> </w:t>
      </w:r>
      <w:r>
        <w:rPr/>
        <w:t>en</w:t>
      </w:r>
      <w:r>
        <w:rPr>
          <w:spacing w:val="-1"/>
        </w:rPr>
        <w:t> </w:t>
      </w:r>
      <w:r>
        <w:rPr/>
        <w:t>no</w:t>
      </w:r>
      <w:r>
        <w:rPr>
          <w:spacing w:val="-1"/>
        </w:rPr>
        <w:t> </w:t>
      </w:r>
      <w:r>
        <w:rPr/>
        <w:t>mas</w:t>
      </w:r>
      <w:r>
        <w:rPr>
          <w:spacing w:val="-1"/>
        </w:rPr>
        <w:t> </w:t>
      </w:r>
      <w:r>
        <w:rPr/>
        <w:t>de</w:t>
      </w:r>
      <w:r>
        <w:rPr>
          <w:spacing w:val="-1"/>
        </w:rPr>
        <w:t> </w:t>
      </w:r>
      <w:r>
        <w:rPr/>
        <w:t>diez laborales desde que se solicitó la cita.</w:t>
      </w:r>
    </w:p>
    <w:p>
      <w:pPr>
        <w:pStyle w:val="BodyText"/>
        <w:spacing w:before="37"/>
      </w:pPr>
    </w:p>
    <w:p>
      <w:pPr>
        <w:pStyle w:val="Heading1"/>
        <w:jc w:val="both"/>
      </w:pPr>
      <w:r>
        <w:rPr/>
        <w:t>C.-</w:t>
      </w:r>
      <w:r>
        <w:rPr>
          <w:spacing w:val="-7"/>
        </w:rPr>
        <w:t> </w:t>
      </w:r>
      <w:r>
        <w:rPr/>
        <w:t>CONTENIDO</w:t>
      </w:r>
      <w:r>
        <w:rPr>
          <w:spacing w:val="-7"/>
        </w:rPr>
        <w:t> </w:t>
      </w:r>
      <w:r>
        <w:rPr/>
        <w:t>GENERAL</w:t>
      </w:r>
      <w:r>
        <w:rPr>
          <w:spacing w:val="-9"/>
        </w:rPr>
        <w:t> </w:t>
      </w:r>
      <w:r>
        <w:rPr/>
        <w:t>DE</w:t>
      </w:r>
      <w:r>
        <w:rPr>
          <w:spacing w:val="-7"/>
        </w:rPr>
        <w:t> </w:t>
      </w:r>
      <w:r>
        <w:rPr/>
        <w:t>LOS</w:t>
      </w:r>
      <w:r>
        <w:rPr>
          <w:spacing w:val="-7"/>
        </w:rPr>
        <w:t> </w:t>
      </w:r>
      <w:r>
        <w:rPr/>
        <w:t>RECONOCIMIENTOS</w:t>
      </w:r>
      <w:r>
        <w:rPr>
          <w:spacing w:val="-6"/>
        </w:rPr>
        <w:t> </w:t>
      </w:r>
      <w:r>
        <w:rPr>
          <w:spacing w:val="-2"/>
        </w:rPr>
        <w:t>MÉDICOS</w:t>
      </w:r>
    </w:p>
    <w:p>
      <w:pPr>
        <w:pStyle w:val="BodyText"/>
        <w:spacing w:before="73"/>
        <w:rPr>
          <w:rFonts w:ascii="Arial"/>
          <w:b/>
        </w:rPr>
      </w:pPr>
    </w:p>
    <w:p>
      <w:pPr>
        <w:pStyle w:val="BodyText"/>
        <w:spacing w:line="276" w:lineRule="auto"/>
        <w:ind w:left="2" w:right="150"/>
        <w:jc w:val="both"/>
      </w:pPr>
      <w:r>
        <w:rPr/>
        <w:t>Se llevarán a cabo por personal sanitario con competencia técnica, formación, y capacidad acreditada a todos los empleados de la empresa, teniendo en cuenta los riesgos específicos del puesto de</w:t>
      </w:r>
      <w:r>
        <w:rPr>
          <w:spacing w:val="40"/>
        </w:rPr>
        <w:t> </w:t>
      </w:r>
      <w:r>
        <w:rPr/>
        <w:t>trabajo, con el siguiente contenido:</w:t>
      </w:r>
    </w:p>
    <w:p>
      <w:pPr>
        <w:pStyle w:val="BodyText"/>
        <w:spacing w:before="37"/>
      </w:pPr>
    </w:p>
    <w:p>
      <w:pPr>
        <w:pStyle w:val="ListParagraph"/>
        <w:numPr>
          <w:ilvl w:val="0"/>
          <w:numId w:val="9"/>
        </w:numPr>
        <w:tabs>
          <w:tab w:pos="780" w:val="left" w:leader="none"/>
        </w:tabs>
        <w:spacing w:line="240" w:lineRule="auto" w:before="0" w:after="0"/>
        <w:ind w:left="780" w:right="0" w:hanging="267"/>
        <w:jc w:val="left"/>
        <w:rPr>
          <w:sz w:val="21"/>
        </w:rPr>
      </w:pPr>
      <w:r>
        <w:rPr>
          <w:spacing w:val="-2"/>
          <w:sz w:val="21"/>
        </w:rPr>
        <w:t>Anamnesis:</w:t>
      </w:r>
    </w:p>
    <w:p>
      <w:pPr>
        <w:pStyle w:val="BodyText"/>
        <w:spacing w:before="73"/>
      </w:pPr>
    </w:p>
    <w:p>
      <w:pPr>
        <w:pStyle w:val="ListParagraph"/>
        <w:numPr>
          <w:ilvl w:val="1"/>
          <w:numId w:val="9"/>
        </w:numPr>
        <w:tabs>
          <w:tab w:pos="1419" w:val="left" w:leader="none"/>
        </w:tabs>
        <w:spacing w:line="276" w:lineRule="auto" w:before="0" w:after="0"/>
        <w:ind w:left="1193" w:right="156" w:firstLine="0"/>
        <w:jc w:val="both"/>
        <w:rPr>
          <w:sz w:val="21"/>
        </w:rPr>
      </w:pPr>
      <w:r>
        <w:rPr>
          <w:sz w:val="21"/>
        </w:rPr>
        <w:t>Historia</w:t>
      </w:r>
      <w:r>
        <w:rPr>
          <w:spacing w:val="-1"/>
          <w:sz w:val="21"/>
        </w:rPr>
        <w:t> </w:t>
      </w:r>
      <w:r>
        <w:rPr>
          <w:sz w:val="21"/>
        </w:rPr>
        <w:t>clínica</w:t>
      </w:r>
      <w:r>
        <w:rPr>
          <w:spacing w:val="-1"/>
          <w:sz w:val="21"/>
        </w:rPr>
        <w:t> </w:t>
      </w:r>
      <w:r>
        <w:rPr>
          <w:sz w:val="21"/>
        </w:rPr>
        <w:t>laboral,</w:t>
      </w:r>
      <w:r>
        <w:rPr>
          <w:spacing w:val="-1"/>
          <w:sz w:val="21"/>
        </w:rPr>
        <w:t> </w:t>
      </w:r>
      <w:r>
        <w:rPr>
          <w:sz w:val="21"/>
        </w:rPr>
        <w:t>en</w:t>
      </w:r>
      <w:r>
        <w:rPr>
          <w:spacing w:val="-1"/>
          <w:sz w:val="21"/>
        </w:rPr>
        <w:t> </w:t>
      </w:r>
      <w:r>
        <w:rPr>
          <w:sz w:val="21"/>
        </w:rPr>
        <w:t>la</w:t>
      </w:r>
      <w:r>
        <w:rPr>
          <w:spacing w:val="-1"/>
          <w:sz w:val="21"/>
        </w:rPr>
        <w:t> </w:t>
      </w:r>
      <w:r>
        <w:rPr>
          <w:sz w:val="21"/>
        </w:rPr>
        <w:t>que</w:t>
      </w:r>
      <w:r>
        <w:rPr>
          <w:spacing w:val="-1"/>
          <w:sz w:val="21"/>
        </w:rPr>
        <w:t> </w:t>
      </w:r>
      <w:r>
        <w:rPr>
          <w:sz w:val="21"/>
        </w:rPr>
        <w:t>conste</w:t>
      </w:r>
      <w:r>
        <w:rPr>
          <w:spacing w:val="-1"/>
          <w:sz w:val="21"/>
        </w:rPr>
        <w:t> </w:t>
      </w:r>
      <w:r>
        <w:rPr>
          <w:sz w:val="21"/>
        </w:rPr>
        <w:t>una</w:t>
      </w:r>
      <w:r>
        <w:rPr>
          <w:spacing w:val="-1"/>
          <w:sz w:val="21"/>
        </w:rPr>
        <w:t> </w:t>
      </w:r>
      <w:r>
        <w:rPr>
          <w:sz w:val="21"/>
        </w:rPr>
        <w:t>descripción</w:t>
      </w:r>
      <w:r>
        <w:rPr>
          <w:spacing w:val="-1"/>
          <w:sz w:val="21"/>
        </w:rPr>
        <w:t> </w:t>
      </w:r>
      <w:r>
        <w:rPr>
          <w:sz w:val="21"/>
        </w:rPr>
        <w:t>detallada</w:t>
      </w:r>
      <w:r>
        <w:rPr>
          <w:spacing w:val="-1"/>
          <w:sz w:val="21"/>
        </w:rPr>
        <w:t> </w:t>
      </w:r>
      <w:r>
        <w:rPr>
          <w:sz w:val="21"/>
        </w:rPr>
        <w:t>del</w:t>
      </w:r>
      <w:r>
        <w:rPr>
          <w:spacing w:val="-1"/>
          <w:sz w:val="21"/>
        </w:rPr>
        <w:t> </w:t>
      </w:r>
      <w:r>
        <w:rPr>
          <w:sz w:val="21"/>
        </w:rPr>
        <w:t>puesto</w:t>
      </w:r>
      <w:r>
        <w:rPr>
          <w:spacing w:val="-1"/>
          <w:sz w:val="21"/>
        </w:rPr>
        <w:t> </w:t>
      </w:r>
      <w:r>
        <w:rPr>
          <w:sz w:val="21"/>
        </w:rPr>
        <w:t>de</w:t>
      </w:r>
      <w:r>
        <w:rPr>
          <w:spacing w:val="-1"/>
          <w:sz w:val="21"/>
        </w:rPr>
        <w:t> </w:t>
      </w:r>
      <w:r>
        <w:rPr>
          <w:sz w:val="21"/>
        </w:rPr>
        <w:t>trabajo que desempeñe, los riesgos detectados en el análisis de las condiciones de trabajo y las medidas de prevención adoptadas:</w:t>
      </w:r>
    </w:p>
    <w:p>
      <w:pPr>
        <w:pStyle w:val="ListParagraph"/>
        <w:numPr>
          <w:ilvl w:val="1"/>
          <w:numId w:val="9"/>
        </w:numPr>
        <w:tabs>
          <w:tab w:pos="1419" w:val="left" w:leader="none"/>
        </w:tabs>
        <w:spacing w:line="273" w:lineRule="auto" w:before="0" w:after="0"/>
        <w:ind w:left="1193" w:right="146" w:firstLine="0"/>
        <w:jc w:val="both"/>
        <w:rPr>
          <w:sz w:val="21"/>
        </w:rPr>
      </w:pPr>
      <w:r>
        <w:rPr>
          <w:sz w:val="21"/>
        </w:rPr>
        <w:t>Antecedentes médico-quirúrgico personales y familiares que tengas interés desde el punto de vista laboral o que quedan tener trascendencia para su estado de salud</w:t>
      </w:r>
    </w:p>
    <w:p>
      <w:pPr>
        <w:pStyle w:val="ListParagraph"/>
        <w:numPr>
          <w:ilvl w:val="1"/>
          <w:numId w:val="9"/>
        </w:numPr>
        <w:tabs>
          <w:tab w:pos="1419" w:val="left" w:leader="none"/>
        </w:tabs>
        <w:spacing w:line="240" w:lineRule="auto" w:before="0" w:after="0"/>
        <w:ind w:left="1419" w:right="0" w:hanging="226"/>
        <w:jc w:val="left"/>
        <w:rPr>
          <w:sz w:val="21"/>
        </w:rPr>
      </w:pPr>
      <w:r>
        <w:rPr>
          <w:sz w:val="21"/>
        </w:rPr>
        <w:t>Datos</w:t>
      </w:r>
      <w:r>
        <w:rPr>
          <w:spacing w:val="-7"/>
          <w:sz w:val="21"/>
        </w:rPr>
        <w:t> </w:t>
      </w:r>
      <w:r>
        <w:rPr>
          <w:sz w:val="21"/>
        </w:rPr>
        <w:t>antropométricos:</w:t>
      </w:r>
      <w:r>
        <w:rPr>
          <w:spacing w:val="-7"/>
          <w:sz w:val="21"/>
        </w:rPr>
        <w:t> </w:t>
      </w:r>
      <w:r>
        <w:rPr>
          <w:sz w:val="21"/>
        </w:rPr>
        <w:t>peso,</w:t>
      </w:r>
      <w:r>
        <w:rPr>
          <w:spacing w:val="-6"/>
          <w:sz w:val="21"/>
        </w:rPr>
        <w:t> </w:t>
      </w:r>
      <w:r>
        <w:rPr>
          <w:sz w:val="21"/>
        </w:rPr>
        <w:t>talla,</w:t>
      </w:r>
      <w:r>
        <w:rPr>
          <w:spacing w:val="-7"/>
          <w:sz w:val="21"/>
        </w:rPr>
        <w:t> </w:t>
      </w:r>
      <w:r>
        <w:rPr>
          <w:sz w:val="21"/>
        </w:rPr>
        <w:t>grado</w:t>
      </w:r>
      <w:r>
        <w:rPr>
          <w:spacing w:val="-7"/>
          <w:sz w:val="21"/>
        </w:rPr>
        <w:t> </w:t>
      </w:r>
      <w:r>
        <w:rPr>
          <w:sz w:val="21"/>
        </w:rPr>
        <w:t>de</w:t>
      </w:r>
      <w:r>
        <w:rPr>
          <w:spacing w:val="-6"/>
          <w:sz w:val="21"/>
        </w:rPr>
        <w:t> </w:t>
      </w:r>
      <w:r>
        <w:rPr>
          <w:sz w:val="21"/>
        </w:rPr>
        <w:t>obesidad,</w:t>
      </w:r>
      <w:r>
        <w:rPr>
          <w:spacing w:val="-7"/>
          <w:sz w:val="21"/>
        </w:rPr>
        <w:t> </w:t>
      </w:r>
      <w:r>
        <w:rPr>
          <w:sz w:val="21"/>
        </w:rPr>
        <w:t>tensión</w:t>
      </w:r>
      <w:r>
        <w:rPr>
          <w:spacing w:val="-7"/>
          <w:sz w:val="21"/>
        </w:rPr>
        <w:t> </w:t>
      </w:r>
      <w:r>
        <w:rPr>
          <w:sz w:val="21"/>
        </w:rPr>
        <w:t>arterial,</w:t>
      </w:r>
      <w:r>
        <w:rPr>
          <w:spacing w:val="-6"/>
          <w:sz w:val="21"/>
        </w:rPr>
        <w:t> </w:t>
      </w:r>
      <w:r>
        <w:rPr>
          <w:spacing w:val="-4"/>
          <w:sz w:val="21"/>
        </w:rPr>
        <w:t>etc.</w:t>
      </w:r>
    </w:p>
    <w:p>
      <w:pPr>
        <w:pStyle w:val="ListParagraph"/>
        <w:numPr>
          <w:ilvl w:val="1"/>
          <w:numId w:val="9"/>
        </w:numPr>
        <w:tabs>
          <w:tab w:pos="1419" w:val="left" w:leader="none"/>
        </w:tabs>
        <w:spacing w:line="240" w:lineRule="auto" w:before="38" w:after="0"/>
        <w:ind w:left="1419" w:right="0" w:hanging="226"/>
        <w:jc w:val="left"/>
        <w:rPr>
          <w:sz w:val="21"/>
        </w:rPr>
      </w:pPr>
      <w:r>
        <w:rPr>
          <w:sz w:val="21"/>
        </w:rPr>
        <w:t>Exploración</w:t>
      </w:r>
      <w:r>
        <w:rPr>
          <w:spacing w:val="-6"/>
          <w:sz w:val="21"/>
        </w:rPr>
        <w:t> </w:t>
      </w:r>
      <w:r>
        <w:rPr>
          <w:sz w:val="21"/>
        </w:rPr>
        <w:t>o</w:t>
      </w:r>
      <w:r>
        <w:rPr>
          <w:spacing w:val="-6"/>
          <w:sz w:val="21"/>
        </w:rPr>
        <w:t> </w:t>
      </w:r>
      <w:r>
        <w:rPr>
          <w:spacing w:val="-2"/>
          <w:sz w:val="21"/>
        </w:rPr>
        <w:t>O.R.L.</w:t>
      </w:r>
    </w:p>
    <w:p>
      <w:pPr>
        <w:pStyle w:val="ListParagraph"/>
        <w:numPr>
          <w:ilvl w:val="1"/>
          <w:numId w:val="9"/>
        </w:numPr>
        <w:tabs>
          <w:tab w:pos="1419" w:val="left" w:leader="none"/>
        </w:tabs>
        <w:spacing w:line="240" w:lineRule="auto" w:before="38" w:after="0"/>
        <w:ind w:left="1419" w:right="0" w:hanging="226"/>
        <w:jc w:val="left"/>
        <w:rPr>
          <w:sz w:val="21"/>
        </w:rPr>
      </w:pPr>
      <w:r>
        <w:rPr>
          <w:spacing w:val="-2"/>
          <w:sz w:val="21"/>
        </w:rPr>
        <w:t>Cardiocirculatoria</w:t>
      </w:r>
    </w:p>
    <w:p>
      <w:pPr>
        <w:pStyle w:val="ListParagraph"/>
        <w:numPr>
          <w:ilvl w:val="1"/>
          <w:numId w:val="9"/>
        </w:numPr>
        <w:tabs>
          <w:tab w:pos="1419" w:val="left" w:leader="none"/>
        </w:tabs>
        <w:spacing w:line="240" w:lineRule="auto" w:before="38" w:after="0"/>
        <w:ind w:left="1419" w:right="0" w:hanging="226"/>
        <w:jc w:val="left"/>
        <w:rPr>
          <w:sz w:val="21"/>
        </w:rPr>
      </w:pPr>
      <w:r>
        <w:rPr>
          <w:spacing w:val="-2"/>
          <w:sz w:val="21"/>
        </w:rPr>
        <w:t>Pulmonar</w:t>
      </w:r>
    </w:p>
    <w:p>
      <w:pPr>
        <w:pStyle w:val="ListParagraph"/>
        <w:numPr>
          <w:ilvl w:val="1"/>
          <w:numId w:val="9"/>
        </w:numPr>
        <w:tabs>
          <w:tab w:pos="1419" w:val="left" w:leader="none"/>
        </w:tabs>
        <w:spacing w:line="240" w:lineRule="auto" w:before="37" w:after="0"/>
        <w:ind w:left="1419" w:right="0" w:hanging="226"/>
        <w:jc w:val="left"/>
        <w:rPr>
          <w:sz w:val="21"/>
        </w:rPr>
      </w:pPr>
      <w:r>
        <w:rPr>
          <w:sz w:val="21"/>
        </w:rPr>
        <w:t>Aparato</w:t>
      </w:r>
      <w:r>
        <w:rPr>
          <w:spacing w:val="-7"/>
          <w:sz w:val="21"/>
        </w:rPr>
        <w:t> </w:t>
      </w:r>
      <w:r>
        <w:rPr>
          <w:spacing w:val="-2"/>
          <w:sz w:val="21"/>
        </w:rPr>
        <w:t>locomotor</w:t>
      </w:r>
    </w:p>
    <w:p>
      <w:pPr>
        <w:pStyle w:val="ListParagraph"/>
        <w:numPr>
          <w:ilvl w:val="1"/>
          <w:numId w:val="9"/>
        </w:numPr>
        <w:tabs>
          <w:tab w:pos="1419" w:val="left" w:leader="none"/>
        </w:tabs>
        <w:spacing w:line="240" w:lineRule="auto" w:before="38" w:after="0"/>
        <w:ind w:left="1419" w:right="0" w:hanging="226"/>
        <w:jc w:val="left"/>
        <w:rPr>
          <w:sz w:val="21"/>
        </w:rPr>
      </w:pPr>
      <w:r>
        <w:rPr>
          <w:spacing w:val="-2"/>
          <w:sz w:val="21"/>
        </w:rPr>
        <w:t>Abdominal</w:t>
      </w:r>
    </w:p>
    <w:p>
      <w:pPr>
        <w:pStyle w:val="ListParagraph"/>
        <w:numPr>
          <w:ilvl w:val="1"/>
          <w:numId w:val="9"/>
        </w:numPr>
        <w:tabs>
          <w:tab w:pos="1419" w:val="left" w:leader="none"/>
        </w:tabs>
        <w:spacing w:line="240" w:lineRule="auto" w:before="38" w:after="0"/>
        <w:ind w:left="1419" w:right="0" w:hanging="226"/>
        <w:jc w:val="left"/>
        <w:rPr>
          <w:sz w:val="21"/>
        </w:rPr>
      </w:pPr>
      <w:r>
        <w:rPr>
          <w:spacing w:val="-2"/>
          <w:sz w:val="21"/>
        </w:rPr>
        <w:t>Neurológica</w:t>
      </w:r>
    </w:p>
    <w:p>
      <w:pPr>
        <w:pStyle w:val="ListParagraph"/>
        <w:numPr>
          <w:ilvl w:val="1"/>
          <w:numId w:val="9"/>
        </w:numPr>
        <w:tabs>
          <w:tab w:pos="1419" w:val="left" w:leader="none"/>
        </w:tabs>
        <w:spacing w:line="240" w:lineRule="auto" w:before="38" w:after="0"/>
        <w:ind w:left="1419" w:right="0" w:hanging="226"/>
        <w:jc w:val="left"/>
        <w:rPr>
          <w:sz w:val="21"/>
        </w:rPr>
      </w:pPr>
      <w:r>
        <w:rPr>
          <w:spacing w:val="-2"/>
          <w:sz w:val="21"/>
        </w:rPr>
        <w:t>Dermatológica</w:t>
      </w:r>
    </w:p>
    <w:p>
      <w:pPr>
        <w:pStyle w:val="BodyText"/>
        <w:spacing w:before="74"/>
      </w:pPr>
    </w:p>
    <w:p>
      <w:pPr>
        <w:pStyle w:val="ListParagraph"/>
        <w:numPr>
          <w:ilvl w:val="0"/>
          <w:numId w:val="9"/>
        </w:numPr>
        <w:tabs>
          <w:tab w:pos="780" w:val="left" w:leader="none"/>
        </w:tabs>
        <w:spacing w:line="240" w:lineRule="auto" w:before="0" w:after="0"/>
        <w:ind w:left="780" w:right="0" w:hanging="267"/>
        <w:jc w:val="left"/>
        <w:rPr>
          <w:sz w:val="21"/>
        </w:rPr>
      </w:pPr>
      <w:r>
        <w:rPr>
          <w:sz w:val="21"/>
        </w:rPr>
        <w:t>Exploraciones</w:t>
      </w:r>
      <w:r>
        <w:rPr>
          <w:spacing w:val="-1"/>
          <w:sz w:val="21"/>
        </w:rPr>
        <w:t> </w:t>
      </w:r>
      <w:r>
        <w:rPr>
          <w:spacing w:val="-2"/>
          <w:sz w:val="21"/>
        </w:rPr>
        <w:t>complementarias:</w:t>
      </w:r>
    </w:p>
    <w:p>
      <w:pPr>
        <w:pStyle w:val="BodyText"/>
        <w:spacing w:before="73"/>
      </w:pPr>
    </w:p>
    <w:p>
      <w:pPr>
        <w:pStyle w:val="ListParagraph"/>
        <w:numPr>
          <w:ilvl w:val="1"/>
          <w:numId w:val="9"/>
        </w:numPr>
        <w:tabs>
          <w:tab w:pos="1419" w:val="left" w:leader="none"/>
        </w:tabs>
        <w:spacing w:line="240" w:lineRule="auto" w:before="0" w:after="0"/>
        <w:ind w:left="1419" w:right="0" w:hanging="226"/>
        <w:jc w:val="left"/>
        <w:rPr>
          <w:sz w:val="21"/>
        </w:rPr>
      </w:pPr>
      <w:r>
        <w:rPr>
          <w:sz w:val="21"/>
        </w:rPr>
        <w:t>Control</w:t>
      </w:r>
      <w:r>
        <w:rPr>
          <w:spacing w:val="-3"/>
          <w:sz w:val="21"/>
        </w:rPr>
        <w:t> </w:t>
      </w:r>
      <w:r>
        <w:rPr>
          <w:sz w:val="21"/>
        </w:rPr>
        <w:t>de</w:t>
      </w:r>
      <w:r>
        <w:rPr>
          <w:spacing w:val="-3"/>
          <w:sz w:val="21"/>
        </w:rPr>
        <w:t> </w:t>
      </w:r>
      <w:r>
        <w:rPr>
          <w:sz w:val="21"/>
        </w:rPr>
        <w:t>visión</w:t>
      </w:r>
      <w:r>
        <w:rPr>
          <w:spacing w:val="-3"/>
          <w:sz w:val="21"/>
        </w:rPr>
        <w:t> </w:t>
      </w:r>
      <w:r>
        <w:rPr>
          <w:sz w:val="21"/>
        </w:rPr>
        <w:t>a</w:t>
      </w:r>
      <w:r>
        <w:rPr>
          <w:spacing w:val="-3"/>
          <w:sz w:val="21"/>
        </w:rPr>
        <w:t> </w:t>
      </w:r>
      <w:r>
        <w:rPr>
          <w:sz w:val="21"/>
        </w:rPr>
        <w:t>todos</w:t>
      </w:r>
      <w:r>
        <w:rPr>
          <w:spacing w:val="-3"/>
          <w:sz w:val="21"/>
        </w:rPr>
        <w:t> </w:t>
      </w:r>
      <w:r>
        <w:rPr>
          <w:sz w:val="21"/>
        </w:rPr>
        <w:t>los</w:t>
      </w:r>
      <w:r>
        <w:rPr>
          <w:spacing w:val="-3"/>
          <w:sz w:val="21"/>
        </w:rPr>
        <w:t> </w:t>
      </w:r>
      <w:r>
        <w:rPr>
          <w:spacing w:val="-2"/>
          <w:sz w:val="21"/>
        </w:rPr>
        <w:t>trabajadores/as</w:t>
      </w:r>
    </w:p>
    <w:p>
      <w:pPr>
        <w:pStyle w:val="ListParagraph"/>
        <w:numPr>
          <w:ilvl w:val="1"/>
          <w:numId w:val="9"/>
        </w:numPr>
        <w:tabs>
          <w:tab w:pos="1419" w:val="left" w:leader="none"/>
        </w:tabs>
        <w:spacing w:line="240" w:lineRule="auto" w:before="38" w:after="0"/>
        <w:ind w:left="1419" w:right="0" w:hanging="226"/>
        <w:jc w:val="left"/>
        <w:rPr>
          <w:sz w:val="21"/>
        </w:rPr>
      </w:pPr>
      <w:r>
        <w:rPr>
          <w:sz w:val="21"/>
        </w:rPr>
        <w:t>Audiometría</w:t>
      </w:r>
      <w:r>
        <w:rPr>
          <w:spacing w:val="-4"/>
          <w:sz w:val="21"/>
        </w:rPr>
        <w:t> </w:t>
      </w:r>
      <w:r>
        <w:rPr>
          <w:sz w:val="21"/>
        </w:rPr>
        <w:t>a</w:t>
      </w:r>
      <w:r>
        <w:rPr>
          <w:spacing w:val="-3"/>
          <w:sz w:val="21"/>
        </w:rPr>
        <w:t> </w:t>
      </w:r>
      <w:r>
        <w:rPr>
          <w:sz w:val="21"/>
        </w:rPr>
        <w:t>todos</w:t>
      </w:r>
      <w:r>
        <w:rPr>
          <w:spacing w:val="-4"/>
          <w:sz w:val="21"/>
        </w:rPr>
        <w:t> </w:t>
      </w:r>
      <w:r>
        <w:rPr>
          <w:sz w:val="21"/>
        </w:rPr>
        <w:t>los</w:t>
      </w:r>
      <w:r>
        <w:rPr>
          <w:spacing w:val="-3"/>
          <w:sz w:val="21"/>
        </w:rPr>
        <w:t> </w:t>
      </w:r>
      <w:r>
        <w:rPr>
          <w:spacing w:val="-2"/>
          <w:sz w:val="21"/>
        </w:rPr>
        <w:t>trabajadores/as</w:t>
      </w:r>
    </w:p>
    <w:p>
      <w:pPr>
        <w:pStyle w:val="ListParagraph"/>
        <w:numPr>
          <w:ilvl w:val="1"/>
          <w:numId w:val="9"/>
        </w:numPr>
        <w:tabs>
          <w:tab w:pos="1419" w:val="left" w:leader="none"/>
        </w:tabs>
        <w:spacing w:line="240" w:lineRule="auto" w:before="37" w:after="0"/>
        <w:ind w:left="1419" w:right="0" w:hanging="226"/>
        <w:jc w:val="left"/>
        <w:rPr>
          <w:sz w:val="21"/>
        </w:rPr>
      </w:pPr>
      <w:r>
        <w:rPr>
          <w:sz w:val="21"/>
        </w:rPr>
        <w:t>Espirometría</w:t>
      </w:r>
      <w:r>
        <w:rPr>
          <w:spacing w:val="-4"/>
          <w:sz w:val="21"/>
        </w:rPr>
        <w:t> </w:t>
      </w:r>
      <w:r>
        <w:rPr>
          <w:sz w:val="21"/>
        </w:rPr>
        <w:t>a</w:t>
      </w:r>
      <w:r>
        <w:rPr>
          <w:spacing w:val="-4"/>
          <w:sz w:val="21"/>
        </w:rPr>
        <w:t> </w:t>
      </w:r>
      <w:r>
        <w:rPr>
          <w:sz w:val="21"/>
        </w:rPr>
        <w:t>todos</w:t>
      </w:r>
      <w:r>
        <w:rPr>
          <w:spacing w:val="-4"/>
          <w:sz w:val="21"/>
        </w:rPr>
        <w:t> </w:t>
      </w:r>
      <w:r>
        <w:rPr>
          <w:sz w:val="21"/>
        </w:rPr>
        <w:t>los</w:t>
      </w:r>
      <w:r>
        <w:rPr>
          <w:spacing w:val="-3"/>
          <w:sz w:val="21"/>
        </w:rPr>
        <w:t> </w:t>
      </w:r>
      <w:r>
        <w:rPr>
          <w:spacing w:val="-2"/>
          <w:sz w:val="21"/>
        </w:rPr>
        <w:t>trabajadores/as</w:t>
      </w:r>
    </w:p>
    <w:p>
      <w:pPr>
        <w:pStyle w:val="ListParagraph"/>
        <w:numPr>
          <w:ilvl w:val="1"/>
          <w:numId w:val="9"/>
        </w:numPr>
        <w:tabs>
          <w:tab w:pos="1419" w:val="left" w:leader="none"/>
        </w:tabs>
        <w:spacing w:line="240" w:lineRule="auto" w:before="38" w:after="0"/>
        <w:ind w:left="1419" w:right="0" w:hanging="226"/>
        <w:jc w:val="left"/>
        <w:rPr>
          <w:sz w:val="21"/>
        </w:rPr>
      </w:pPr>
      <w:r>
        <w:rPr>
          <w:sz w:val="21"/>
        </w:rPr>
        <w:t>Electrocardiograma</w:t>
      </w:r>
      <w:r>
        <w:rPr>
          <w:spacing w:val="-6"/>
          <w:sz w:val="21"/>
        </w:rPr>
        <w:t> </w:t>
      </w:r>
      <w:r>
        <w:rPr>
          <w:sz w:val="21"/>
        </w:rPr>
        <w:t>a</w:t>
      </w:r>
      <w:r>
        <w:rPr>
          <w:spacing w:val="-5"/>
          <w:sz w:val="21"/>
        </w:rPr>
        <w:t> </w:t>
      </w:r>
      <w:r>
        <w:rPr>
          <w:sz w:val="21"/>
        </w:rPr>
        <w:t>todos</w:t>
      </w:r>
      <w:r>
        <w:rPr>
          <w:spacing w:val="-5"/>
          <w:sz w:val="21"/>
        </w:rPr>
        <w:t> </w:t>
      </w:r>
      <w:r>
        <w:rPr>
          <w:sz w:val="21"/>
        </w:rPr>
        <w:t>los</w:t>
      </w:r>
      <w:r>
        <w:rPr>
          <w:spacing w:val="-5"/>
          <w:sz w:val="21"/>
        </w:rPr>
        <w:t> </w:t>
      </w:r>
      <w:r>
        <w:rPr>
          <w:spacing w:val="-2"/>
          <w:sz w:val="21"/>
        </w:rPr>
        <w:t>trabajadores/a</w:t>
      </w:r>
    </w:p>
    <w:p>
      <w:pPr>
        <w:pStyle w:val="ListParagraph"/>
        <w:numPr>
          <w:ilvl w:val="1"/>
          <w:numId w:val="9"/>
        </w:numPr>
        <w:tabs>
          <w:tab w:pos="1419" w:val="left" w:leader="none"/>
        </w:tabs>
        <w:spacing w:line="240" w:lineRule="auto" w:before="38" w:after="0"/>
        <w:ind w:left="1419" w:right="0" w:hanging="226"/>
        <w:jc w:val="left"/>
        <w:rPr>
          <w:sz w:val="21"/>
        </w:rPr>
      </w:pPr>
      <w:r>
        <w:rPr>
          <w:sz w:val="21"/>
        </w:rPr>
        <w:t>Juicio</w:t>
      </w:r>
      <w:r>
        <w:rPr>
          <w:spacing w:val="-5"/>
          <w:sz w:val="21"/>
        </w:rPr>
        <w:t> </w:t>
      </w:r>
      <w:r>
        <w:rPr>
          <w:sz w:val="21"/>
        </w:rPr>
        <w:t>clínico</w:t>
      </w:r>
      <w:r>
        <w:rPr>
          <w:spacing w:val="-5"/>
          <w:sz w:val="21"/>
        </w:rPr>
        <w:t> </w:t>
      </w:r>
      <w:r>
        <w:rPr>
          <w:sz w:val="21"/>
        </w:rPr>
        <w:t>y</w:t>
      </w:r>
      <w:r>
        <w:rPr>
          <w:spacing w:val="-4"/>
          <w:sz w:val="21"/>
        </w:rPr>
        <w:t> </w:t>
      </w:r>
      <w:r>
        <w:rPr>
          <w:spacing w:val="-2"/>
          <w:sz w:val="21"/>
        </w:rPr>
        <w:t>recomendaciones</w:t>
      </w:r>
    </w:p>
    <w:p>
      <w:pPr>
        <w:pStyle w:val="BodyText"/>
        <w:spacing w:before="74"/>
      </w:pPr>
    </w:p>
    <w:p>
      <w:pPr>
        <w:pStyle w:val="ListParagraph"/>
        <w:numPr>
          <w:ilvl w:val="0"/>
          <w:numId w:val="9"/>
        </w:numPr>
        <w:tabs>
          <w:tab w:pos="722" w:val="left" w:leader="none"/>
        </w:tabs>
        <w:spacing w:line="240" w:lineRule="auto" w:before="0" w:after="0"/>
        <w:ind w:left="722" w:right="0" w:hanging="209"/>
        <w:jc w:val="left"/>
        <w:rPr>
          <w:sz w:val="21"/>
        </w:rPr>
      </w:pPr>
      <w:r>
        <w:rPr>
          <w:sz w:val="21"/>
        </w:rPr>
        <w:t>Analítica:</w:t>
      </w:r>
      <w:r>
        <w:rPr>
          <w:spacing w:val="-7"/>
          <w:sz w:val="21"/>
        </w:rPr>
        <w:t> </w:t>
      </w:r>
      <w:r>
        <w:rPr>
          <w:sz w:val="21"/>
        </w:rPr>
        <w:t>(contenido</w:t>
      </w:r>
      <w:r>
        <w:rPr>
          <w:spacing w:val="-5"/>
          <w:sz w:val="21"/>
        </w:rPr>
        <w:t> </w:t>
      </w:r>
      <w:r>
        <w:rPr>
          <w:sz w:val="21"/>
        </w:rPr>
        <w:t>mínimo</w:t>
      </w:r>
      <w:r>
        <w:rPr>
          <w:spacing w:val="-5"/>
          <w:sz w:val="21"/>
        </w:rPr>
        <w:t> </w:t>
      </w:r>
      <w:r>
        <w:rPr>
          <w:sz w:val="21"/>
        </w:rPr>
        <w:t>a</w:t>
      </w:r>
      <w:r>
        <w:rPr>
          <w:spacing w:val="-5"/>
          <w:sz w:val="21"/>
        </w:rPr>
        <w:t> </w:t>
      </w:r>
      <w:r>
        <w:rPr>
          <w:sz w:val="21"/>
        </w:rPr>
        <w:t>todos</w:t>
      </w:r>
      <w:r>
        <w:rPr>
          <w:spacing w:val="-5"/>
          <w:sz w:val="21"/>
        </w:rPr>
        <w:t> </w:t>
      </w:r>
      <w:r>
        <w:rPr>
          <w:sz w:val="21"/>
        </w:rPr>
        <w:t>los</w:t>
      </w:r>
      <w:r>
        <w:rPr>
          <w:spacing w:val="-4"/>
          <w:sz w:val="21"/>
        </w:rPr>
        <w:t> </w:t>
      </w:r>
      <w:r>
        <w:rPr>
          <w:spacing w:val="-2"/>
          <w:sz w:val="21"/>
        </w:rPr>
        <w:t>empleados/as)</w:t>
      </w:r>
    </w:p>
    <w:p>
      <w:pPr>
        <w:pStyle w:val="BodyText"/>
        <w:spacing w:before="73"/>
      </w:pPr>
    </w:p>
    <w:p>
      <w:pPr>
        <w:pStyle w:val="ListParagraph"/>
        <w:numPr>
          <w:ilvl w:val="1"/>
          <w:numId w:val="9"/>
        </w:numPr>
        <w:tabs>
          <w:tab w:pos="1421" w:val="left" w:leader="none"/>
        </w:tabs>
        <w:spacing w:line="276" w:lineRule="auto" w:before="0" w:after="0"/>
        <w:ind w:left="1421" w:right="279" w:hanging="227"/>
        <w:jc w:val="both"/>
        <w:rPr>
          <w:sz w:val="21"/>
        </w:rPr>
      </w:pPr>
      <w:r>
        <w:rPr>
          <w:sz w:val="21"/>
        </w:rPr>
        <w:t>Análisis sistemático de la sangre. Hematología: hemograma completo (hematíes, hematocrito, hemoglobina, VCM, HCM, CHCM, leucocitos, fórmula leucocitaria y plaquetas, VSG).</w:t>
      </w:r>
    </w:p>
    <w:p>
      <w:pPr>
        <w:pStyle w:val="BodyText"/>
        <w:spacing w:before="34"/>
      </w:pPr>
    </w:p>
    <w:p>
      <w:pPr>
        <w:pStyle w:val="ListParagraph"/>
        <w:numPr>
          <w:ilvl w:val="1"/>
          <w:numId w:val="9"/>
        </w:numPr>
        <w:tabs>
          <w:tab w:pos="1478" w:val="left" w:leader="none"/>
        </w:tabs>
        <w:spacing w:line="240" w:lineRule="auto" w:before="0" w:after="0"/>
        <w:ind w:left="1478" w:right="0" w:hanging="341"/>
        <w:jc w:val="left"/>
        <w:rPr>
          <w:sz w:val="21"/>
        </w:rPr>
      </w:pPr>
      <w:r>
        <w:rPr>
          <w:sz w:val="21"/>
        </w:rPr>
        <w:t>Bioquímica:</w:t>
      </w:r>
      <w:r>
        <w:rPr>
          <w:spacing w:val="-10"/>
          <w:sz w:val="21"/>
        </w:rPr>
        <w:t> </w:t>
      </w:r>
      <w:r>
        <w:rPr>
          <w:sz w:val="21"/>
        </w:rPr>
        <w:t>Glucosa,</w:t>
      </w:r>
      <w:r>
        <w:rPr>
          <w:spacing w:val="-10"/>
          <w:sz w:val="21"/>
        </w:rPr>
        <w:t> </w:t>
      </w:r>
      <w:r>
        <w:rPr>
          <w:sz w:val="21"/>
        </w:rPr>
        <w:t>creatinina,</w:t>
      </w:r>
      <w:r>
        <w:rPr>
          <w:spacing w:val="-10"/>
          <w:sz w:val="21"/>
        </w:rPr>
        <w:t> </w:t>
      </w:r>
      <w:r>
        <w:rPr>
          <w:sz w:val="21"/>
        </w:rPr>
        <w:t>colesterol</w:t>
      </w:r>
      <w:r>
        <w:rPr>
          <w:spacing w:val="-9"/>
          <w:sz w:val="21"/>
        </w:rPr>
        <w:t> </w:t>
      </w:r>
      <w:r>
        <w:rPr>
          <w:sz w:val="21"/>
        </w:rPr>
        <w:t>total</w:t>
      </w:r>
      <w:r>
        <w:rPr>
          <w:spacing w:val="-10"/>
          <w:sz w:val="21"/>
        </w:rPr>
        <w:t> </w:t>
      </w:r>
      <w:r>
        <w:rPr>
          <w:sz w:val="21"/>
        </w:rPr>
        <w:t>y</w:t>
      </w:r>
      <w:r>
        <w:rPr>
          <w:spacing w:val="-10"/>
          <w:sz w:val="21"/>
        </w:rPr>
        <w:t> </w:t>
      </w:r>
      <w:r>
        <w:rPr>
          <w:sz w:val="21"/>
        </w:rPr>
        <w:t>CGT.</w:t>
      </w:r>
      <w:r>
        <w:rPr>
          <w:spacing w:val="-10"/>
          <w:sz w:val="21"/>
        </w:rPr>
        <w:t> </w:t>
      </w:r>
      <w:r>
        <w:rPr>
          <w:sz w:val="21"/>
        </w:rPr>
        <w:t>Ácido</w:t>
      </w:r>
      <w:r>
        <w:rPr>
          <w:spacing w:val="-9"/>
          <w:sz w:val="21"/>
        </w:rPr>
        <w:t> </w:t>
      </w:r>
      <w:r>
        <w:rPr>
          <w:spacing w:val="-2"/>
          <w:sz w:val="21"/>
        </w:rPr>
        <w:t>Úrico</w:t>
      </w:r>
    </w:p>
    <w:p>
      <w:pPr>
        <w:pStyle w:val="ListParagraph"/>
        <w:numPr>
          <w:ilvl w:val="1"/>
          <w:numId w:val="9"/>
        </w:numPr>
        <w:tabs>
          <w:tab w:pos="1478" w:val="left" w:leader="none"/>
        </w:tabs>
        <w:spacing w:line="240" w:lineRule="auto" w:before="38" w:after="0"/>
        <w:ind w:left="1478" w:right="0" w:hanging="341"/>
        <w:jc w:val="left"/>
        <w:rPr>
          <w:sz w:val="21"/>
        </w:rPr>
      </w:pPr>
      <w:r>
        <w:rPr>
          <w:sz w:val="21"/>
        </w:rPr>
        <w:t>FCOL</w:t>
      </w:r>
      <w:r>
        <w:rPr>
          <w:spacing w:val="-13"/>
          <w:sz w:val="21"/>
        </w:rPr>
        <w:t> </w:t>
      </w:r>
      <w:r>
        <w:rPr>
          <w:sz w:val="21"/>
        </w:rPr>
        <w:t>(COLESTEROL</w:t>
      </w:r>
      <w:r>
        <w:rPr>
          <w:spacing w:val="-11"/>
          <w:sz w:val="21"/>
        </w:rPr>
        <w:t> </w:t>
      </w:r>
      <w:r>
        <w:rPr>
          <w:sz w:val="21"/>
        </w:rPr>
        <w:t>HDL,</w:t>
      </w:r>
      <w:r>
        <w:rPr>
          <w:spacing w:val="-5"/>
          <w:sz w:val="21"/>
        </w:rPr>
        <w:t> </w:t>
      </w:r>
      <w:r>
        <w:rPr>
          <w:sz w:val="21"/>
        </w:rPr>
        <w:t>LDL</w:t>
      </w:r>
      <w:r>
        <w:rPr>
          <w:spacing w:val="-15"/>
          <w:sz w:val="21"/>
        </w:rPr>
        <w:t> </w:t>
      </w:r>
      <w:r>
        <w:rPr>
          <w:sz w:val="21"/>
        </w:rPr>
        <w:t>Y</w:t>
      </w:r>
      <w:r>
        <w:rPr>
          <w:spacing w:val="-7"/>
          <w:sz w:val="21"/>
        </w:rPr>
        <w:t> </w:t>
      </w:r>
      <w:r>
        <w:rPr>
          <w:spacing w:val="-2"/>
          <w:sz w:val="21"/>
        </w:rPr>
        <w:t>VLDL)</w:t>
      </w:r>
    </w:p>
    <w:p>
      <w:pPr>
        <w:pStyle w:val="BodyText"/>
      </w:pPr>
    </w:p>
    <w:p>
      <w:pPr>
        <w:pStyle w:val="BodyText"/>
        <w:spacing w:before="67"/>
      </w:pPr>
    </w:p>
    <w:p>
      <w:pPr>
        <w:spacing w:before="0"/>
        <w:ind w:left="2" w:right="0" w:firstLine="0"/>
        <w:jc w:val="both"/>
        <w:rPr>
          <w:rFonts w:ascii="Times New Roman" w:hAnsi="Times New Roman"/>
          <w:sz w:val="12"/>
        </w:rPr>
      </w:pPr>
      <w:r>
        <w:rPr>
          <w:rFonts w:ascii="Times New Roman" w:hAnsi="Times New Roman"/>
          <w:sz w:val="12"/>
        </w:rPr>
        <w:t>Expediente</w:t>
      </w:r>
      <w:r>
        <w:rPr>
          <w:rFonts w:ascii="Times New Roman" w:hAnsi="Times New Roman"/>
          <w:spacing w:val="-4"/>
          <w:sz w:val="12"/>
        </w:rPr>
        <w:t> </w:t>
      </w:r>
      <w:r>
        <w:rPr>
          <w:rFonts w:ascii="Times New Roman" w:hAnsi="Times New Roman"/>
          <w:sz w:val="12"/>
        </w:rPr>
        <w:t>de</w:t>
      </w:r>
      <w:r>
        <w:rPr>
          <w:rFonts w:ascii="Times New Roman" w:hAnsi="Times New Roman"/>
          <w:spacing w:val="-4"/>
          <w:sz w:val="12"/>
        </w:rPr>
        <w:t> </w:t>
      </w:r>
      <w:r>
        <w:rPr>
          <w:rFonts w:ascii="Times New Roman" w:hAnsi="Times New Roman"/>
          <w:sz w:val="12"/>
        </w:rPr>
        <w:t>contratación</w:t>
      </w:r>
      <w:r>
        <w:rPr>
          <w:rFonts w:ascii="Times New Roman" w:hAnsi="Times New Roman"/>
          <w:spacing w:val="-4"/>
          <w:sz w:val="12"/>
        </w:rPr>
        <w:t> </w:t>
      </w:r>
      <w:r>
        <w:rPr>
          <w:rFonts w:ascii="Times New Roman" w:hAnsi="Times New Roman"/>
          <w:sz w:val="12"/>
        </w:rPr>
        <w:t>del</w:t>
      </w:r>
      <w:r>
        <w:rPr>
          <w:rFonts w:ascii="Times New Roman" w:hAnsi="Times New Roman"/>
          <w:spacing w:val="-3"/>
          <w:sz w:val="12"/>
        </w:rPr>
        <w:t> </w:t>
      </w:r>
      <w:r>
        <w:rPr>
          <w:rFonts w:ascii="Times New Roman" w:hAnsi="Times New Roman"/>
          <w:spacing w:val="-5"/>
          <w:sz w:val="12"/>
        </w:rPr>
        <w:t>SPA</w:t>
      </w:r>
    </w:p>
    <w:p>
      <w:pPr>
        <w:spacing w:after="0"/>
        <w:jc w:val="both"/>
        <w:rPr>
          <w:rFonts w:ascii="Times New Roman" w:hAnsi="Times New Roman"/>
          <w:sz w:val="12"/>
        </w:rPr>
        <w:sectPr>
          <w:pgSz w:w="11910" w:h="16840"/>
          <w:pgMar w:top="1320" w:bottom="280" w:left="1133" w:right="992"/>
        </w:sectPr>
      </w:pPr>
    </w:p>
    <w:p>
      <w:pPr>
        <w:spacing w:line="240" w:lineRule="auto"/>
        <w:ind w:left="1" w:right="0" w:firstLine="0"/>
        <w:rPr>
          <w:rFonts w:ascii="Times New Roman"/>
          <w:sz w:val="20"/>
        </w:rPr>
      </w:pPr>
      <w:r>
        <w:rPr>
          <w:rFonts w:ascii="Times New Roman"/>
          <w:sz w:val="20"/>
        </w:rPr>
        <w:drawing>
          <wp:inline distT="0" distB="0" distL="0" distR="0">
            <wp:extent cx="742590" cy="262127"/>
            <wp:effectExtent l="0" t="0" r="0" b="0"/>
            <wp:docPr id="54" name="Image 54"/>
            <wp:cNvGraphicFramePr>
              <a:graphicFrameLocks/>
            </wp:cNvGraphicFramePr>
            <a:graphic>
              <a:graphicData uri="http://schemas.openxmlformats.org/drawingml/2006/picture">
                <pic:pic>
                  <pic:nvPicPr>
                    <pic:cNvPr id="54" name="Image 54"/>
                    <pic:cNvPicPr/>
                  </pic:nvPicPr>
                  <pic:blipFill>
                    <a:blip r:embed="rId49" cstate="print"/>
                    <a:stretch>
                      <a:fillRect/>
                    </a:stretch>
                  </pic:blipFill>
                  <pic:spPr>
                    <a:xfrm>
                      <a:off x="0" y="0"/>
                      <a:ext cx="742590" cy="262127"/>
                    </a:xfrm>
                    <a:prstGeom prst="rect">
                      <a:avLst/>
                    </a:prstGeom>
                  </pic:spPr>
                </pic:pic>
              </a:graphicData>
            </a:graphic>
          </wp:inline>
        </w:drawing>
      </w:r>
      <w:r>
        <w:rPr>
          <w:rFonts w:ascii="Times New Roman"/>
          <w:sz w:val="20"/>
        </w:rPr>
      </w:r>
    </w:p>
    <w:p>
      <w:pPr>
        <w:pStyle w:val="BodyText"/>
        <w:rPr>
          <w:rFonts w:ascii="Times New Roman"/>
        </w:rPr>
      </w:pPr>
    </w:p>
    <w:p>
      <w:pPr>
        <w:pStyle w:val="BodyText"/>
        <w:spacing w:before="10"/>
        <w:rPr>
          <w:rFonts w:ascii="Times New Roman"/>
        </w:rPr>
      </w:pPr>
    </w:p>
    <w:p>
      <w:pPr>
        <w:pStyle w:val="ListParagraph"/>
        <w:numPr>
          <w:ilvl w:val="1"/>
          <w:numId w:val="9"/>
        </w:numPr>
        <w:tabs>
          <w:tab w:pos="1478" w:val="left" w:leader="none"/>
        </w:tabs>
        <w:spacing w:line="240" w:lineRule="auto" w:before="0" w:after="0"/>
        <w:ind w:left="1478" w:right="0" w:hanging="341"/>
        <w:jc w:val="left"/>
        <w:rPr>
          <w:sz w:val="21"/>
        </w:rPr>
      </w:pPr>
      <w:r>
        <w:rPr>
          <w:sz w:val="21"/>
        </w:rPr>
        <w:t>FE2:</w:t>
      </w:r>
      <w:r>
        <w:rPr>
          <w:spacing w:val="-6"/>
          <w:sz w:val="21"/>
        </w:rPr>
        <w:t> </w:t>
      </w:r>
      <w:r>
        <w:rPr>
          <w:sz w:val="21"/>
        </w:rPr>
        <w:t>Hierro</w:t>
      </w:r>
      <w:r>
        <w:rPr>
          <w:spacing w:val="-3"/>
          <w:sz w:val="21"/>
        </w:rPr>
        <w:t> </w:t>
      </w:r>
      <w:r>
        <w:rPr>
          <w:sz w:val="21"/>
        </w:rPr>
        <w:t>y</w:t>
      </w:r>
      <w:r>
        <w:rPr>
          <w:spacing w:val="-4"/>
          <w:sz w:val="21"/>
        </w:rPr>
        <w:t> </w:t>
      </w:r>
      <w:r>
        <w:rPr>
          <w:sz w:val="21"/>
        </w:rPr>
        <w:t>Ferritina</w:t>
      </w:r>
      <w:r>
        <w:rPr>
          <w:spacing w:val="-3"/>
          <w:sz w:val="21"/>
        </w:rPr>
        <w:t> </w:t>
      </w:r>
      <w:r>
        <w:rPr>
          <w:sz w:val="21"/>
        </w:rPr>
        <w:t>(si</w:t>
      </w:r>
      <w:r>
        <w:rPr>
          <w:spacing w:val="-4"/>
          <w:sz w:val="21"/>
        </w:rPr>
        <w:t> </w:t>
      </w:r>
      <w:r>
        <w:rPr>
          <w:sz w:val="21"/>
        </w:rPr>
        <w:t>Hb</w:t>
      </w:r>
      <w:r>
        <w:rPr>
          <w:spacing w:val="-3"/>
          <w:sz w:val="21"/>
        </w:rPr>
        <w:t> </w:t>
      </w:r>
      <w:r>
        <w:rPr>
          <w:sz w:val="21"/>
        </w:rPr>
        <w:t>&lt;</w:t>
      </w:r>
      <w:r>
        <w:rPr>
          <w:spacing w:val="-4"/>
          <w:sz w:val="21"/>
        </w:rPr>
        <w:t> </w:t>
      </w:r>
      <w:r>
        <w:rPr>
          <w:sz w:val="21"/>
        </w:rPr>
        <w:t>12</w:t>
      </w:r>
      <w:r>
        <w:rPr>
          <w:spacing w:val="-3"/>
          <w:sz w:val="21"/>
        </w:rPr>
        <w:t> </w:t>
      </w:r>
      <w:r>
        <w:rPr>
          <w:spacing w:val="-2"/>
          <w:sz w:val="21"/>
        </w:rPr>
        <w:t>mg/dl)</w:t>
      </w:r>
    </w:p>
    <w:p>
      <w:pPr>
        <w:pStyle w:val="ListParagraph"/>
        <w:numPr>
          <w:ilvl w:val="1"/>
          <w:numId w:val="9"/>
        </w:numPr>
        <w:tabs>
          <w:tab w:pos="1478" w:val="left" w:leader="none"/>
        </w:tabs>
        <w:spacing w:line="240" w:lineRule="auto" w:before="38" w:after="0"/>
        <w:ind w:left="1478" w:right="0" w:hanging="341"/>
        <w:jc w:val="left"/>
        <w:rPr>
          <w:sz w:val="21"/>
        </w:rPr>
      </w:pPr>
      <w:r>
        <w:rPr>
          <w:sz w:val="21"/>
        </w:rPr>
        <w:t>PSA</w:t>
      </w:r>
      <w:r>
        <w:rPr>
          <w:spacing w:val="-14"/>
          <w:sz w:val="21"/>
        </w:rPr>
        <w:t> </w:t>
      </w:r>
      <w:r>
        <w:rPr>
          <w:sz w:val="21"/>
        </w:rPr>
        <w:t>(varones</w:t>
      </w:r>
      <w:r>
        <w:rPr>
          <w:spacing w:val="-2"/>
          <w:sz w:val="21"/>
        </w:rPr>
        <w:t> </w:t>
      </w:r>
      <w:r>
        <w:rPr>
          <w:sz w:val="21"/>
        </w:rPr>
        <w:t>&gt;</w:t>
      </w:r>
      <w:r>
        <w:rPr>
          <w:spacing w:val="-3"/>
          <w:sz w:val="21"/>
        </w:rPr>
        <w:t> </w:t>
      </w:r>
      <w:r>
        <w:rPr>
          <w:sz w:val="21"/>
        </w:rPr>
        <w:t>45</w:t>
      </w:r>
      <w:r>
        <w:rPr>
          <w:spacing w:val="-3"/>
          <w:sz w:val="21"/>
        </w:rPr>
        <w:t> </w:t>
      </w:r>
      <w:r>
        <w:rPr>
          <w:sz w:val="21"/>
        </w:rPr>
        <w:t>años):</w:t>
      </w:r>
      <w:r>
        <w:rPr>
          <w:spacing w:val="-2"/>
          <w:sz w:val="21"/>
        </w:rPr>
        <w:t> mejora</w:t>
      </w:r>
    </w:p>
    <w:p>
      <w:pPr>
        <w:pStyle w:val="ListParagraph"/>
        <w:numPr>
          <w:ilvl w:val="1"/>
          <w:numId w:val="9"/>
        </w:numPr>
        <w:tabs>
          <w:tab w:pos="1421" w:val="left" w:leader="none"/>
          <w:tab w:pos="1491" w:val="left" w:leader="none"/>
        </w:tabs>
        <w:spacing w:line="273" w:lineRule="auto" w:before="37" w:after="0"/>
        <w:ind w:left="1421" w:right="230" w:hanging="284"/>
        <w:jc w:val="left"/>
        <w:rPr>
          <w:sz w:val="21"/>
        </w:rPr>
      </w:pPr>
      <w:r>
        <w:rPr>
          <w:rFonts w:ascii="Times New Roman" w:hAnsi="Times New Roman"/>
          <w:sz w:val="21"/>
        </w:rPr>
        <w:tab/>
      </w:r>
      <w:r>
        <w:rPr>
          <w:sz w:val="21"/>
        </w:rPr>
        <w:t>Análisis sistemático de la orina (Densidad, ph, proteínas, glucosa, cuerpos cetónicos, urobilinógeno, bilirrubina, leucocitos, hematíes, nitrito).</w:t>
      </w:r>
    </w:p>
    <w:p>
      <w:pPr>
        <w:pStyle w:val="BodyText"/>
        <w:spacing w:before="39"/>
      </w:pPr>
    </w:p>
    <w:p>
      <w:pPr>
        <w:pStyle w:val="Heading1"/>
        <w:ind w:left="116"/>
      </w:pPr>
      <w:r>
        <w:rPr/>
        <w:t>10.-</w:t>
      </w:r>
      <w:r>
        <w:rPr>
          <w:spacing w:val="-13"/>
        </w:rPr>
        <w:t> </w:t>
      </w:r>
      <w:r>
        <w:rPr/>
        <w:t>ADMINISTRACIÓN</w:t>
      </w:r>
      <w:r>
        <w:rPr>
          <w:spacing w:val="-6"/>
        </w:rPr>
        <w:t> </w:t>
      </w:r>
      <w:r>
        <w:rPr/>
        <w:t>DEL</w:t>
      </w:r>
      <w:r>
        <w:rPr>
          <w:spacing w:val="-9"/>
        </w:rPr>
        <w:t> </w:t>
      </w:r>
      <w:r>
        <w:rPr>
          <w:spacing w:val="-2"/>
        </w:rPr>
        <w:t>CONTRATO</w:t>
      </w:r>
    </w:p>
    <w:p>
      <w:pPr>
        <w:pStyle w:val="BodyText"/>
        <w:spacing w:before="73"/>
        <w:rPr>
          <w:rFonts w:ascii="Arial"/>
          <w:b/>
        </w:rPr>
      </w:pPr>
    </w:p>
    <w:p>
      <w:pPr>
        <w:pStyle w:val="BodyText"/>
        <w:spacing w:line="276" w:lineRule="auto"/>
        <w:ind w:left="116" w:right="148"/>
        <w:jc w:val="both"/>
      </w:pPr>
      <w:r>
        <w:rPr/>
        <w:t>El contrato será administrado directamente por el departamento de</w:t>
      </w:r>
      <w:r>
        <w:rPr>
          <w:spacing w:val="40"/>
        </w:rPr>
        <w:t> </w:t>
      </w:r>
      <w:r>
        <w:rPr/>
        <w:t>Recursos Humanos. Con tal motivo, el servicio de prevención y la Empresa Contratante convendrán de común acuerdo un protocolo de actuación para coordinar la administración de los mismos.</w:t>
      </w:r>
    </w:p>
    <w:p>
      <w:pPr>
        <w:pStyle w:val="BodyText"/>
        <w:spacing w:before="38"/>
      </w:pPr>
    </w:p>
    <w:p>
      <w:pPr>
        <w:pStyle w:val="BodyText"/>
        <w:spacing w:line="276" w:lineRule="auto"/>
        <w:ind w:left="116" w:right="154"/>
        <w:jc w:val="both"/>
      </w:pPr>
      <w:r>
        <w:rPr/>
        <w:t>La empresa no podrá subcontratar los servicios con otras entidades o empresas, siendo una excepción las analíticas y pruebas complementarias como consecuencia de salud, en cuyo caso se deberá indicar el nombre de la empresa encargada.</w:t>
      </w:r>
    </w:p>
    <w:p>
      <w:pPr>
        <w:pStyle w:val="BodyText"/>
        <w:spacing w:before="37"/>
      </w:pPr>
    </w:p>
    <w:p>
      <w:pPr>
        <w:pStyle w:val="Heading1"/>
        <w:ind w:left="116"/>
      </w:pPr>
      <w:r>
        <w:rPr>
          <w:spacing w:val="-2"/>
        </w:rPr>
        <w:t>11.-</w:t>
      </w:r>
      <w:r>
        <w:rPr>
          <w:spacing w:val="-4"/>
        </w:rPr>
        <w:t> </w:t>
      </w:r>
      <w:r>
        <w:rPr>
          <w:spacing w:val="-2"/>
        </w:rPr>
        <w:t>ACTIVIDADES</w:t>
      </w:r>
      <w:r>
        <w:rPr>
          <w:spacing w:val="-5"/>
        </w:rPr>
        <w:t> </w:t>
      </w:r>
      <w:r>
        <w:rPr>
          <w:spacing w:val="-2"/>
        </w:rPr>
        <w:t>ADICIONALES</w:t>
      </w:r>
    </w:p>
    <w:p>
      <w:pPr>
        <w:pStyle w:val="BodyText"/>
        <w:spacing w:before="73"/>
        <w:rPr>
          <w:rFonts w:ascii="Arial"/>
          <w:b/>
        </w:rPr>
      </w:pPr>
    </w:p>
    <w:p>
      <w:pPr>
        <w:pStyle w:val="BodyText"/>
        <w:spacing w:line="276" w:lineRule="auto"/>
        <w:ind w:left="116" w:right="161"/>
        <w:jc w:val="both"/>
      </w:pPr>
      <w:r>
        <w:rPr/>
        <w:t>SERMUGRAN podrá incluir en su programa anual sin que incremente el importe del contrato, las </w:t>
      </w:r>
      <w:r>
        <w:rPr>
          <w:spacing w:val="-2"/>
        </w:rPr>
        <w:t>siguientes:</w:t>
      </w:r>
    </w:p>
    <w:p>
      <w:pPr>
        <w:pStyle w:val="BodyText"/>
        <w:spacing w:before="37"/>
      </w:pPr>
    </w:p>
    <w:p>
      <w:pPr>
        <w:pStyle w:val="ListParagraph"/>
        <w:numPr>
          <w:ilvl w:val="0"/>
          <w:numId w:val="10"/>
        </w:numPr>
        <w:tabs>
          <w:tab w:pos="1421" w:val="left" w:leader="none"/>
        </w:tabs>
        <w:spacing w:line="273" w:lineRule="auto" w:before="0" w:after="0"/>
        <w:ind w:left="1421" w:right="241" w:hanging="624"/>
        <w:jc w:val="left"/>
        <w:rPr>
          <w:sz w:val="21"/>
        </w:rPr>
      </w:pPr>
      <w:r>
        <w:rPr>
          <w:sz w:val="21"/>
        </w:rPr>
        <w:t>Asistencia como Asesores en las reuniones del Comité de Seguridad y Salud de los</w:t>
      </w:r>
      <w:r>
        <w:rPr>
          <w:spacing w:val="80"/>
          <w:sz w:val="21"/>
        </w:rPr>
        <w:t> </w:t>
      </w:r>
      <w:r>
        <w:rPr>
          <w:sz w:val="21"/>
        </w:rPr>
        <w:t>técnicos de prevención o facultativos de Vigilancia de la Salud.</w:t>
      </w:r>
    </w:p>
    <w:p>
      <w:pPr>
        <w:pStyle w:val="ListParagraph"/>
        <w:numPr>
          <w:ilvl w:val="0"/>
          <w:numId w:val="10"/>
        </w:numPr>
        <w:tabs>
          <w:tab w:pos="1420" w:val="left" w:leader="none"/>
        </w:tabs>
        <w:spacing w:line="240" w:lineRule="auto" w:before="3" w:after="0"/>
        <w:ind w:left="1420" w:right="0" w:hanging="623"/>
        <w:jc w:val="left"/>
        <w:rPr>
          <w:sz w:val="21"/>
        </w:rPr>
      </w:pPr>
      <w:r>
        <w:rPr>
          <w:sz w:val="21"/>
        </w:rPr>
        <w:t>Asistencia</w:t>
      </w:r>
      <w:r>
        <w:rPr>
          <w:spacing w:val="-3"/>
          <w:sz w:val="21"/>
        </w:rPr>
        <w:t> </w:t>
      </w:r>
      <w:r>
        <w:rPr>
          <w:sz w:val="21"/>
        </w:rPr>
        <w:t>a</w:t>
      </w:r>
      <w:r>
        <w:rPr>
          <w:spacing w:val="-3"/>
          <w:sz w:val="21"/>
        </w:rPr>
        <w:t> </w:t>
      </w:r>
      <w:r>
        <w:rPr>
          <w:sz w:val="21"/>
        </w:rPr>
        <w:t>las</w:t>
      </w:r>
      <w:r>
        <w:rPr>
          <w:spacing w:val="-3"/>
          <w:sz w:val="21"/>
        </w:rPr>
        <w:t> </w:t>
      </w:r>
      <w:r>
        <w:rPr>
          <w:sz w:val="21"/>
        </w:rPr>
        <w:t>inspecciones</w:t>
      </w:r>
      <w:r>
        <w:rPr>
          <w:spacing w:val="-3"/>
          <w:sz w:val="21"/>
        </w:rPr>
        <w:t> </w:t>
      </w:r>
      <w:r>
        <w:rPr>
          <w:sz w:val="21"/>
        </w:rPr>
        <w:t>de</w:t>
      </w:r>
      <w:r>
        <w:rPr>
          <w:spacing w:val="-3"/>
          <w:sz w:val="21"/>
        </w:rPr>
        <w:t> </w:t>
      </w:r>
      <w:r>
        <w:rPr>
          <w:spacing w:val="-2"/>
          <w:sz w:val="21"/>
        </w:rPr>
        <w:t>trabajo</w:t>
      </w:r>
    </w:p>
    <w:p>
      <w:pPr>
        <w:pStyle w:val="ListParagraph"/>
        <w:numPr>
          <w:ilvl w:val="0"/>
          <w:numId w:val="10"/>
        </w:numPr>
        <w:tabs>
          <w:tab w:pos="1420" w:val="left" w:leader="none"/>
        </w:tabs>
        <w:spacing w:line="240" w:lineRule="auto" w:before="37" w:after="0"/>
        <w:ind w:left="1420" w:right="0" w:hanging="623"/>
        <w:jc w:val="left"/>
        <w:rPr>
          <w:sz w:val="21"/>
        </w:rPr>
      </w:pPr>
      <w:r>
        <w:rPr>
          <w:sz w:val="21"/>
        </w:rPr>
        <w:t>Asesoramiento</w:t>
      </w:r>
      <w:r>
        <w:rPr>
          <w:spacing w:val="-7"/>
          <w:sz w:val="21"/>
        </w:rPr>
        <w:t> </w:t>
      </w:r>
      <w:r>
        <w:rPr>
          <w:sz w:val="21"/>
        </w:rPr>
        <w:t>técnico</w:t>
      </w:r>
      <w:r>
        <w:rPr>
          <w:spacing w:val="-4"/>
          <w:sz w:val="21"/>
        </w:rPr>
        <w:t> </w:t>
      </w:r>
      <w:r>
        <w:rPr>
          <w:sz w:val="21"/>
        </w:rPr>
        <w:t>en</w:t>
      </w:r>
      <w:r>
        <w:rPr>
          <w:spacing w:val="-4"/>
          <w:sz w:val="21"/>
        </w:rPr>
        <w:t> </w:t>
      </w:r>
      <w:r>
        <w:rPr>
          <w:sz w:val="21"/>
        </w:rPr>
        <w:t>las</w:t>
      </w:r>
      <w:r>
        <w:rPr>
          <w:spacing w:val="-5"/>
          <w:sz w:val="21"/>
        </w:rPr>
        <w:t> </w:t>
      </w:r>
      <w:r>
        <w:rPr>
          <w:sz w:val="21"/>
        </w:rPr>
        <w:t>materias</w:t>
      </w:r>
      <w:r>
        <w:rPr>
          <w:spacing w:val="-4"/>
          <w:sz w:val="21"/>
        </w:rPr>
        <w:t> </w:t>
      </w:r>
      <w:r>
        <w:rPr>
          <w:sz w:val="21"/>
        </w:rPr>
        <w:t>de</w:t>
      </w:r>
      <w:r>
        <w:rPr>
          <w:spacing w:val="-4"/>
          <w:sz w:val="21"/>
        </w:rPr>
        <w:t> </w:t>
      </w:r>
      <w:r>
        <w:rPr>
          <w:sz w:val="21"/>
        </w:rPr>
        <w:t>este</w:t>
      </w:r>
      <w:r>
        <w:rPr>
          <w:spacing w:val="-4"/>
          <w:sz w:val="21"/>
        </w:rPr>
        <w:t> </w:t>
      </w:r>
      <w:r>
        <w:rPr>
          <w:spacing w:val="-2"/>
          <w:sz w:val="21"/>
        </w:rPr>
        <w:t>contrato.</w:t>
      </w:r>
    </w:p>
    <w:p>
      <w:pPr>
        <w:pStyle w:val="ListParagraph"/>
        <w:numPr>
          <w:ilvl w:val="0"/>
          <w:numId w:val="10"/>
        </w:numPr>
        <w:tabs>
          <w:tab w:pos="1420" w:val="left" w:leader="none"/>
        </w:tabs>
        <w:spacing w:line="240" w:lineRule="auto" w:before="38" w:after="0"/>
        <w:ind w:left="1420" w:right="0" w:hanging="623"/>
        <w:jc w:val="left"/>
        <w:rPr>
          <w:sz w:val="21"/>
        </w:rPr>
      </w:pPr>
      <w:r>
        <w:rPr>
          <w:sz w:val="21"/>
        </w:rPr>
        <w:t>Realización</w:t>
      </w:r>
      <w:r>
        <w:rPr>
          <w:spacing w:val="-7"/>
          <w:sz w:val="21"/>
        </w:rPr>
        <w:t> </w:t>
      </w:r>
      <w:r>
        <w:rPr>
          <w:sz w:val="21"/>
        </w:rPr>
        <w:t>de</w:t>
      </w:r>
      <w:r>
        <w:rPr>
          <w:spacing w:val="-5"/>
          <w:sz w:val="21"/>
        </w:rPr>
        <w:t> </w:t>
      </w:r>
      <w:r>
        <w:rPr>
          <w:sz w:val="21"/>
        </w:rPr>
        <w:t>campañas</w:t>
      </w:r>
      <w:r>
        <w:rPr>
          <w:spacing w:val="-5"/>
          <w:sz w:val="21"/>
        </w:rPr>
        <w:t> </w:t>
      </w:r>
      <w:r>
        <w:rPr>
          <w:sz w:val="21"/>
        </w:rPr>
        <w:t>de</w:t>
      </w:r>
      <w:r>
        <w:rPr>
          <w:spacing w:val="-5"/>
          <w:sz w:val="21"/>
        </w:rPr>
        <w:t> </w:t>
      </w:r>
      <w:r>
        <w:rPr>
          <w:sz w:val="21"/>
        </w:rPr>
        <w:t>educación</w:t>
      </w:r>
      <w:r>
        <w:rPr>
          <w:spacing w:val="-4"/>
          <w:sz w:val="21"/>
        </w:rPr>
        <w:t> </w:t>
      </w:r>
      <w:r>
        <w:rPr>
          <w:sz w:val="21"/>
        </w:rPr>
        <w:t>sanitaria</w:t>
      </w:r>
      <w:r>
        <w:rPr>
          <w:spacing w:val="-5"/>
          <w:sz w:val="21"/>
        </w:rPr>
        <w:t> </w:t>
      </w:r>
      <w:r>
        <w:rPr>
          <w:sz w:val="21"/>
        </w:rPr>
        <w:t>o</w:t>
      </w:r>
      <w:r>
        <w:rPr>
          <w:spacing w:val="-5"/>
          <w:sz w:val="21"/>
        </w:rPr>
        <w:t> </w:t>
      </w:r>
      <w:r>
        <w:rPr>
          <w:sz w:val="21"/>
        </w:rPr>
        <w:t>promoción</w:t>
      </w:r>
      <w:r>
        <w:rPr>
          <w:spacing w:val="-5"/>
          <w:sz w:val="21"/>
        </w:rPr>
        <w:t> </w:t>
      </w:r>
      <w:r>
        <w:rPr>
          <w:sz w:val="21"/>
        </w:rPr>
        <w:t>de</w:t>
      </w:r>
      <w:r>
        <w:rPr>
          <w:spacing w:val="-5"/>
          <w:sz w:val="21"/>
        </w:rPr>
        <w:t> </w:t>
      </w:r>
      <w:r>
        <w:rPr>
          <w:sz w:val="21"/>
        </w:rPr>
        <w:t>la</w:t>
      </w:r>
      <w:r>
        <w:rPr>
          <w:spacing w:val="-4"/>
          <w:sz w:val="21"/>
        </w:rPr>
        <w:t> </w:t>
      </w:r>
      <w:r>
        <w:rPr>
          <w:spacing w:val="-2"/>
          <w:sz w:val="21"/>
        </w:rPr>
        <w:t>salud.</w:t>
      </w:r>
    </w:p>
    <w:p>
      <w:pPr>
        <w:pStyle w:val="ListParagraph"/>
        <w:numPr>
          <w:ilvl w:val="0"/>
          <w:numId w:val="10"/>
        </w:numPr>
        <w:tabs>
          <w:tab w:pos="1420" w:val="left" w:leader="none"/>
        </w:tabs>
        <w:spacing w:line="240" w:lineRule="auto" w:before="38" w:after="0"/>
        <w:ind w:left="1420" w:right="0" w:hanging="623"/>
        <w:jc w:val="left"/>
        <w:rPr>
          <w:sz w:val="21"/>
        </w:rPr>
      </w:pPr>
      <w:r>
        <w:rPr>
          <w:sz w:val="21"/>
        </w:rPr>
        <w:t>Pruebas</w:t>
      </w:r>
      <w:r>
        <w:rPr>
          <w:spacing w:val="-4"/>
          <w:sz w:val="21"/>
        </w:rPr>
        <w:t> </w:t>
      </w:r>
      <w:r>
        <w:rPr>
          <w:sz w:val="21"/>
        </w:rPr>
        <w:t>de</w:t>
      </w:r>
      <w:r>
        <w:rPr>
          <w:spacing w:val="-3"/>
          <w:sz w:val="21"/>
        </w:rPr>
        <w:t> </w:t>
      </w:r>
      <w:r>
        <w:rPr>
          <w:sz w:val="21"/>
        </w:rPr>
        <w:t>simulacro</w:t>
      </w:r>
      <w:r>
        <w:rPr>
          <w:spacing w:val="-4"/>
          <w:sz w:val="21"/>
        </w:rPr>
        <w:t> </w:t>
      </w:r>
      <w:r>
        <w:rPr>
          <w:sz w:val="21"/>
        </w:rPr>
        <w:t>de</w:t>
      </w:r>
      <w:r>
        <w:rPr>
          <w:spacing w:val="-3"/>
          <w:sz w:val="21"/>
        </w:rPr>
        <w:t> </w:t>
      </w:r>
      <w:r>
        <w:rPr>
          <w:spacing w:val="-2"/>
          <w:sz w:val="21"/>
        </w:rPr>
        <w:t>emergencias.</w:t>
      </w:r>
    </w:p>
    <w:p>
      <w:pPr>
        <w:pStyle w:val="BodyText"/>
        <w:spacing w:before="74"/>
      </w:pPr>
    </w:p>
    <w:p>
      <w:pPr>
        <w:pStyle w:val="Heading1"/>
        <w:ind w:left="116"/>
      </w:pPr>
      <w:r>
        <w:rPr/>
        <w:t>12.-</w:t>
      </w:r>
      <w:r>
        <w:rPr>
          <w:spacing w:val="-8"/>
        </w:rPr>
        <w:t> </w:t>
      </w:r>
      <w:r>
        <w:rPr/>
        <w:t>REQUERIMIENTOS</w:t>
      </w:r>
      <w:r>
        <w:rPr>
          <w:spacing w:val="-8"/>
        </w:rPr>
        <w:t> </w:t>
      </w:r>
      <w:r>
        <w:rPr/>
        <w:t>TÉCNICOS</w:t>
      </w:r>
      <w:r>
        <w:rPr>
          <w:spacing w:val="-10"/>
        </w:rPr>
        <w:t> </w:t>
      </w:r>
      <w:r>
        <w:rPr/>
        <w:t>Y</w:t>
      </w:r>
      <w:r>
        <w:rPr>
          <w:spacing w:val="-11"/>
        </w:rPr>
        <w:t> </w:t>
      </w:r>
      <w:r>
        <w:rPr/>
        <w:t>CONDICIONES</w:t>
      </w:r>
      <w:r>
        <w:rPr>
          <w:spacing w:val="-7"/>
        </w:rPr>
        <w:t> </w:t>
      </w:r>
      <w:r>
        <w:rPr>
          <w:spacing w:val="-2"/>
        </w:rPr>
        <w:t>ESPECÍFICAS</w:t>
      </w:r>
    </w:p>
    <w:p>
      <w:pPr>
        <w:pStyle w:val="BodyText"/>
        <w:spacing w:before="73"/>
        <w:rPr>
          <w:rFonts w:ascii="Arial"/>
          <w:b/>
        </w:rPr>
      </w:pPr>
    </w:p>
    <w:p>
      <w:pPr>
        <w:pStyle w:val="BodyText"/>
        <w:spacing w:line="276" w:lineRule="auto"/>
        <w:ind w:left="116" w:right="149"/>
        <w:jc w:val="both"/>
      </w:pPr>
      <w:r>
        <w:rPr/>
        <w:t>El adjudicatario se compromete a mantener durante el plazo de ejecución de la prestación, el nivel de asistencia ofertado. En este sentido el cuadro de facultativos gozará de la formación y titulación necesaria para desempeñar las labores de vigilancia de la salud en función de sus especialidades. Igualmente, deberá mantener el nivel de las instalaciones y demás elementos ofertados, reservándose SERMUGRAN, la facultad de inspeccionar las instalaciones de los centros propuestos como en el desarrollo de la actividad.</w:t>
      </w:r>
    </w:p>
    <w:p>
      <w:pPr>
        <w:pStyle w:val="BodyText"/>
        <w:spacing w:before="38"/>
      </w:pPr>
    </w:p>
    <w:p>
      <w:pPr>
        <w:pStyle w:val="BodyText"/>
        <w:spacing w:line="276" w:lineRule="auto" w:before="1"/>
        <w:ind w:left="116" w:right="153"/>
        <w:jc w:val="both"/>
      </w:pPr>
      <w:r>
        <w:rPr/>
        <w:t>En el área médica los profesionales sanitarios deben de ser altamente cualificados y deberán desarrollar sus actividades tanto en centros fijos (dentro de la misma localidad del centro de trabajo del contratante) como en centros móviles, disponiendo de aparataje que permita la transcripción directa de las pruebas a la historia clínica informatizada.</w:t>
      </w:r>
    </w:p>
    <w:p>
      <w:pPr>
        <w:pStyle w:val="BodyText"/>
        <w:spacing w:before="37"/>
      </w:pPr>
    </w:p>
    <w:p>
      <w:pPr>
        <w:pStyle w:val="BodyText"/>
        <w:spacing w:line="276" w:lineRule="auto"/>
        <w:ind w:left="116" w:right="148"/>
        <w:jc w:val="both"/>
      </w:pPr>
      <w:r>
        <w:rPr/>
        <w:t>El adjudicatario ejecutará el contrato con los mismos medios que ha aportado para la adjudicación. Sólo podrá sustituirlos, por causas imprevisibles, por otros medios que acrediten solvencia</w:t>
      </w:r>
      <w:r>
        <w:rPr>
          <w:spacing w:val="40"/>
        </w:rPr>
        <w:t> </w:t>
      </w:r>
      <w:r>
        <w:rPr/>
        <w:t>equivalente y previa autorización de Servicios Municipales</w:t>
      </w:r>
      <w:r>
        <w:rPr>
          <w:spacing w:val="40"/>
        </w:rPr>
        <w:t> </w:t>
      </w:r>
      <w:r>
        <w:rPr/>
        <w:t>de Granadilla de</w:t>
      </w:r>
      <w:r>
        <w:rPr>
          <w:spacing w:val="-7"/>
        </w:rPr>
        <w:t> </w:t>
      </w:r>
      <w:r>
        <w:rPr/>
        <w:t>Abona . El licitador o, en su caso, el adjudicatario facilitará las tareas de comprobación de que los medios ofertados se adecúan a los requerimientos técnicos y facultativos.</w:t>
      </w:r>
    </w:p>
    <w:p>
      <w:pPr>
        <w:pStyle w:val="BodyText"/>
        <w:spacing w:before="162"/>
      </w:pPr>
    </w:p>
    <w:p>
      <w:pPr>
        <w:spacing w:before="0"/>
        <w:ind w:left="2" w:right="0" w:firstLine="0"/>
        <w:jc w:val="left"/>
        <w:rPr>
          <w:rFonts w:ascii="Times New Roman" w:hAnsi="Times New Roman"/>
          <w:sz w:val="12"/>
        </w:rPr>
      </w:pPr>
      <w:r>
        <w:rPr>
          <w:rFonts w:ascii="Times New Roman" w:hAnsi="Times New Roman"/>
          <w:sz w:val="12"/>
        </w:rPr>
        <w:t>Expediente</w:t>
      </w:r>
      <w:r>
        <w:rPr>
          <w:rFonts w:ascii="Times New Roman" w:hAnsi="Times New Roman"/>
          <w:spacing w:val="-4"/>
          <w:sz w:val="12"/>
        </w:rPr>
        <w:t> </w:t>
      </w:r>
      <w:r>
        <w:rPr>
          <w:rFonts w:ascii="Times New Roman" w:hAnsi="Times New Roman"/>
          <w:sz w:val="12"/>
        </w:rPr>
        <w:t>de</w:t>
      </w:r>
      <w:r>
        <w:rPr>
          <w:rFonts w:ascii="Times New Roman" w:hAnsi="Times New Roman"/>
          <w:spacing w:val="-4"/>
          <w:sz w:val="12"/>
        </w:rPr>
        <w:t> </w:t>
      </w:r>
      <w:r>
        <w:rPr>
          <w:rFonts w:ascii="Times New Roman" w:hAnsi="Times New Roman"/>
          <w:sz w:val="12"/>
        </w:rPr>
        <w:t>contratación</w:t>
      </w:r>
      <w:r>
        <w:rPr>
          <w:rFonts w:ascii="Times New Roman" w:hAnsi="Times New Roman"/>
          <w:spacing w:val="-4"/>
          <w:sz w:val="12"/>
        </w:rPr>
        <w:t> </w:t>
      </w:r>
      <w:r>
        <w:rPr>
          <w:rFonts w:ascii="Times New Roman" w:hAnsi="Times New Roman"/>
          <w:sz w:val="12"/>
        </w:rPr>
        <w:t>del</w:t>
      </w:r>
      <w:r>
        <w:rPr>
          <w:rFonts w:ascii="Times New Roman" w:hAnsi="Times New Roman"/>
          <w:spacing w:val="-3"/>
          <w:sz w:val="12"/>
        </w:rPr>
        <w:t> </w:t>
      </w:r>
      <w:r>
        <w:rPr>
          <w:rFonts w:ascii="Times New Roman" w:hAnsi="Times New Roman"/>
          <w:spacing w:val="-5"/>
          <w:sz w:val="12"/>
        </w:rPr>
        <w:t>SPA</w:t>
      </w:r>
    </w:p>
    <w:p>
      <w:pPr>
        <w:spacing w:after="0"/>
        <w:jc w:val="left"/>
        <w:rPr>
          <w:rFonts w:ascii="Times New Roman" w:hAnsi="Times New Roman"/>
          <w:sz w:val="12"/>
        </w:rPr>
        <w:sectPr>
          <w:pgSz w:w="11910" w:h="16840"/>
          <w:pgMar w:top="1320" w:bottom="280" w:left="1133" w:right="992"/>
        </w:sectPr>
      </w:pPr>
    </w:p>
    <w:p>
      <w:pPr>
        <w:spacing w:line="240" w:lineRule="auto"/>
        <w:ind w:left="1" w:right="0" w:firstLine="0"/>
        <w:rPr>
          <w:rFonts w:ascii="Times New Roman"/>
          <w:sz w:val="20"/>
        </w:rPr>
      </w:pPr>
      <w:r>
        <w:rPr>
          <w:rFonts w:ascii="Times New Roman"/>
          <w:sz w:val="20"/>
        </w:rPr>
        <w:drawing>
          <wp:inline distT="0" distB="0" distL="0" distR="0">
            <wp:extent cx="742590" cy="262127"/>
            <wp:effectExtent l="0" t="0" r="0" b="0"/>
            <wp:docPr id="55" name="Image 55"/>
            <wp:cNvGraphicFramePr>
              <a:graphicFrameLocks/>
            </wp:cNvGraphicFramePr>
            <a:graphic>
              <a:graphicData uri="http://schemas.openxmlformats.org/drawingml/2006/picture">
                <pic:pic>
                  <pic:nvPicPr>
                    <pic:cNvPr id="55" name="Image 55"/>
                    <pic:cNvPicPr/>
                  </pic:nvPicPr>
                  <pic:blipFill>
                    <a:blip r:embed="rId49" cstate="print"/>
                    <a:stretch>
                      <a:fillRect/>
                    </a:stretch>
                  </pic:blipFill>
                  <pic:spPr>
                    <a:xfrm>
                      <a:off x="0" y="0"/>
                      <a:ext cx="742590" cy="262127"/>
                    </a:xfrm>
                    <a:prstGeom prst="rect">
                      <a:avLst/>
                    </a:prstGeom>
                  </pic:spPr>
                </pic:pic>
              </a:graphicData>
            </a:graphic>
          </wp:inline>
        </w:drawing>
      </w:r>
      <w:r>
        <w:rPr>
          <w:rFonts w:ascii="Times New Roman"/>
          <w:sz w:val="20"/>
        </w:rPr>
      </w:r>
    </w:p>
    <w:p>
      <w:pPr>
        <w:pStyle w:val="BodyText"/>
        <w:rPr>
          <w:rFonts w:ascii="Times New Roman"/>
        </w:rPr>
      </w:pPr>
    </w:p>
    <w:p>
      <w:pPr>
        <w:pStyle w:val="BodyText"/>
        <w:rPr>
          <w:rFonts w:ascii="Times New Roman"/>
        </w:rPr>
      </w:pPr>
    </w:p>
    <w:p>
      <w:pPr>
        <w:pStyle w:val="BodyText"/>
        <w:spacing w:before="46"/>
        <w:rPr>
          <w:rFonts w:ascii="Times New Roman"/>
        </w:rPr>
      </w:pPr>
    </w:p>
    <w:p>
      <w:pPr>
        <w:pStyle w:val="BodyText"/>
        <w:spacing w:line="276" w:lineRule="auto" w:before="1"/>
        <w:ind w:left="2" w:right="151" w:firstLine="73"/>
        <w:jc w:val="both"/>
      </w:pPr>
      <w:r>
        <w:rPr/>
        <w:t>El adjudicatario deberá de disponer de un sistema de información on-line, sistema web a disposición del la empresa Servicios Municipales para:</w:t>
      </w:r>
    </w:p>
    <w:p>
      <w:pPr>
        <w:pStyle w:val="BodyText"/>
        <w:spacing w:before="179"/>
      </w:pPr>
    </w:p>
    <w:p>
      <w:pPr>
        <w:pStyle w:val="ListParagraph"/>
        <w:numPr>
          <w:ilvl w:val="0"/>
          <w:numId w:val="11"/>
        </w:numPr>
        <w:tabs>
          <w:tab w:pos="1821" w:val="left" w:leader="none"/>
        </w:tabs>
        <w:spacing w:line="240" w:lineRule="auto" w:before="1" w:after="0"/>
        <w:ind w:left="1821" w:right="0" w:hanging="159"/>
        <w:jc w:val="both"/>
        <w:rPr>
          <w:sz w:val="21"/>
        </w:rPr>
      </w:pPr>
      <w:r>
        <w:rPr>
          <w:sz w:val="21"/>
        </w:rPr>
        <w:t>Para</w:t>
      </w:r>
      <w:r>
        <w:rPr>
          <w:spacing w:val="-4"/>
          <w:sz w:val="21"/>
        </w:rPr>
        <w:t> </w:t>
      </w:r>
      <w:r>
        <w:rPr>
          <w:sz w:val="21"/>
        </w:rPr>
        <w:t>consulta</w:t>
      </w:r>
      <w:r>
        <w:rPr>
          <w:spacing w:val="-3"/>
          <w:sz w:val="21"/>
        </w:rPr>
        <w:t> </w:t>
      </w:r>
      <w:r>
        <w:rPr>
          <w:sz w:val="21"/>
        </w:rPr>
        <w:t>de</w:t>
      </w:r>
      <w:r>
        <w:rPr>
          <w:spacing w:val="-3"/>
          <w:sz w:val="21"/>
        </w:rPr>
        <w:t> </w:t>
      </w:r>
      <w:r>
        <w:rPr>
          <w:sz w:val="21"/>
        </w:rPr>
        <w:t>reconocimientos</w:t>
      </w:r>
      <w:r>
        <w:rPr>
          <w:spacing w:val="-3"/>
          <w:sz w:val="21"/>
        </w:rPr>
        <w:t> </w:t>
      </w:r>
      <w:r>
        <w:rPr>
          <w:sz w:val="21"/>
        </w:rPr>
        <w:t>médicos</w:t>
      </w:r>
      <w:r>
        <w:rPr>
          <w:spacing w:val="-3"/>
          <w:sz w:val="21"/>
        </w:rPr>
        <w:t> </w:t>
      </w:r>
      <w:r>
        <w:rPr>
          <w:spacing w:val="-2"/>
          <w:sz w:val="21"/>
        </w:rPr>
        <w:t>realizados</w:t>
      </w:r>
    </w:p>
    <w:p>
      <w:pPr>
        <w:pStyle w:val="ListParagraph"/>
        <w:numPr>
          <w:ilvl w:val="0"/>
          <w:numId w:val="11"/>
        </w:numPr>
        <w:tabs>
          <w:tab w:pos="1821" w:val="left" w:leader="none"/>
        </w:tabs>
        <w:spacing w:line="240" w:lineRule="auto" w:before="39" w:after="0"/>
        <w:ind w:left="1821" w:right="0" w:hanging="159"/>
        <w:jc w:val="both"/>
        <w:rPr>
          <w:rFonts w:ascii="Arial" w:hAnsi="Arial"/>
          <w:b/>
          <w:sz w:val="21"/>
        </w:rPr>
      </w:pPr>
      <w:r>
        <w:rPr>
          <w:sz w:val="21"/>
        </w:rPr>
        <w:t>Para</w:t>
      </w:r>
      <w:r>
        <w:rPr>
          <w:spacing w:val="-7"/>
          <w:sz w:val="21"/>
        </w:rPr>
        <w:t> </w:t>
      </w:r>
      <w:r>
        <w:rPr>
          <w:sz w:val="21"/>
        </w:rPr>
        <w:t>la</w:t>
      </w:r>
      <w:r>
        <w:rPr>
          <w:spacing w:val="-5"/>
          <w:sz w:val="21"/>
        </w:rPr>
        <w:t> </w:t>
      </w:r>
      <w:r>
        <w:rPr>
          <w:sz w:val="21"/>
        </w:rPr>
        <w:t>gestión</w:t>
      </w:r>
      <w:r>
        <w:rPr>
          <w:spacing w:val="-5"/>
          <w:sz w:val="21"/>
        </w:rPr>
        <w:t> </w:t>
      </w:r>
      <w:r>
        <w:rPr>
          <w:sz w:val="21"/>
        </w:rPr>
        <w:t>de</w:t>
      </w:r>
      <w:r>
        <w:rPr>
          <w:spacing w:val="-5"/>
          <w:sz w:val="21"/>
        </w:rPr>
        <w:t> </w:t>
      </w:r>
      <w:r>
        <w:rPr>
          <w:sz w:val="21"/>
        </w:rPr>
        <w:t>toda</w:t>
      </w:r>
      <w:r>
        <w:rPr>
          <w:spacing w:val="-5"/>
          <w:sz w:val="21"/>
        </w:rPr>
        <w:t> </w:t>
      </w:r>
      <w:r>
        <w:rPr>
          <w:sz w:val="21"/>
        </w:rPr>
        <w:t>la</w:t>
      </w:r>
      <w:r>
        <w:rPr>
          <w:spacing w:val="-5"/>
          <w:sz w:val="21"/>
        </w:rPr>
        <w:t> </w:t>
      </w:r>
      <w:r>
        <w:rPr>
          <w:sz w:val="21"/>
        </w:rPr>
        <w:t>documentación</w:t>
      </w:r>
      <w:r>
        <w:rPr>
          <w:spacing w:val="-5"/>
          <w:sz w:val="21"/>
        </w:rPr>
        <w:t> </w:t>
      </w:r>
      <w:r>
        <w:rPr>
          <w:sz w:val="21"/>
        </w:rPr>
        <w:t>relativa</w:t>
      </w:r>
      <w:r>
        <w:rPr>
          <w:spacing w:val="-5"/>
          <w:sz w:val="21"/>
        </w:rPr>
        <w:t> </w:t>
      </w:r>
      <w:r>
        <w:rPr>
          <w:sz w:val="21"/>
        </w:rPr>
        <w:t>al</w:t>
      </w:r>
      <w:r>
        <w:rPr>
          <w:spacing w:val="-5"/>
          <w:sz w:val="21"/>
        </w:rPr>
        <w:t> </w:t>
      </w:r>
      <w:r>
        <w:rPr>
          <w:sz w:val="21"/>
        </w:rPr>
        <w:t>contrato</w:t>
      </w:r>
      <w:r>
        <w:rPr>
          <w:spacing w:val="-5"/>
          <w:sz w:val="21"/>
        </w:rPr>
        <w:t> </w:t>
      </w:r>
      <w:r>
        <w:rPr>
          <w:sz w:val="21"/>
        </w:rPr>
        <w:t>de</w:t>
      </w:r>
      <w:r>
        <w:rPr>
          <w:spacing w:val="-4"/>
          <w:sz w:val="21"/>
        </w:rPr>
        <w:t> </w:t>
      </w:r>
      <w:r>
        <w:rPr>
          <w:spacing w:val="-2"/>
          <w:sz w:val="21"/>
        </w:rPr>
        <w:t>prevención</w:t>
      </w:r>
      <w:r>
        <w:rPr>
          <w:rFonts w:ascii="Arial" w:hAnsi="Arial"/>
          <w:b/>
          <w:spacing w:val="-2"/>
          <w:sz w:val="21"/>
        </w:rPr>
        <w:t>.</w:t>
      </w:r>
    </w:p>
    <w:p>
      <w:pPr>
        <w:pStyle w:val="ListParagraph"/>
        <w:numPr>
          <w:ilvl w:val="0"/>
          <w:numId w:val="11"/>
        </w:numPr>
        <w:tabs>
          <w:tab w:pos="1822" w:val="left" w:leader="none"/>
        </w:tabs>
        <w:spacing w:line="276" w:lineRule="auto" w:before="39" w:after="0"/>
        <w:ind w:left="1822" w:right="1323" w:hanging="160"/>
        <w:jc w:val="both"/>
        <w:rPr>
          <w:rFonts w:ascii="Arial" w:hAnsi="Arial"/>
          <w:b/>
          <w:sz w:val="21"/>
        </w:rPr>
      </w:pPr>
      <w:r>
        <w:rPr>
          <w:sz w:val="21"/>
        </w:rPr>
        <w:t>Para descarga de la documentación generada entregada a la empresa en el área de prevención técnica y de Vigilancia de la Salud</w:t>
      </w:r>
      <w:r>
        <w:rPr>
          <w:rFonts w:ascii="Arial" w:hAnsi="Arial"/>
          <w:b/>
          <w:sz w:val="21"/>
        </w:rPr>
        <w:t>.</w:t>
      </w:r>
    </w:p>
    <w:p>
      <w:pPr>
        <w:pStyle w:val="ListParagraph"/>
        <w:numPr>
          <w:ilvl w:val="0"/>
          <w:numId w:val="11"/>
        </w:numPr>
        <w:tabs>
          <w:tab w:pos="1822" w:val="left" w:leader="none"/>
        </w:tabs>
        <w:spacing w:line="276" w:lineRule="auto" w:before="1" w:after="0"/>
        <w:ind w:left="1822" w:right="1321" w:hanging="160"/>
        <w:jc w:val="both"/>
        <w:rPr>
          <w:rFonts w:ascii="Arial" w:hAnsi="Arial"/>
          <w:b/>
          <w:sz w:val="21"/>
        </w:rPr>
      </w:pPr>
      <w:r>
        <w:rPr>
          <w:sz w:val="21"/>
        </w:rPr>
        <w:t>Para consulta de citas programadas para reconocimientos médicos</w:t>
      </w:r>
      <w:r>
        <w:rPr>
          <w:spacing w:val="40"/>
          <w:sz w:val="21"/>
        </w:rPr>
        <w:t> </w:t>
      </w:r>
      <w:r>
        <w:rPr>
          <w:sz w:val="21"/>
        </w:rPr>
        <w:t>con la fecha del día y hora y las indicaciones necesarias para el reconocimiento médico</w:t>
      </w:r>
      <w:r>
        <w:rPr>
          <w:rFonts w:ascii="Arial" w:hAnsi="Arial"/>
          <w:b/>
          <w:sz w:val="21"/>
        </w:rPr>
        <w:t>.</w:t>
      </w:r>
    </w:p>
    <w:p>
      <w:pPr>
        <w:pStyle w:val="ListParagraph"/>
        <w:numPr>
          <w:ilvl w:val="0"/>
          <w:numId w:val="11"/>
        </w:numPr>
        <w:tabs>
          <w:tab w:pos="1821" w:val="left" w:leader="none"/>
        </w:tabs>
        <w:spacing w:line="240" w:lineRule="auto" w:before="2" w:after="0"/>
        <w:ind w:left="1821" w:right="0" w:hanging="159"/>
        <w:jc w:val="both"/>
        <w:rPr>
          <w:sz w:val="21"/>
        </w:rPr>
      </w:pPr>
      <w:r>
        <w:rPr>
          <w:sz w:val="21"/>
        </w:rPr>
        <w:t>Envío</w:t>
      </w:r>
      <w:r>
        <w:rPr>
          <w:spacing w:val="-2"/>
          <w:sz w:val="21"/>
        </w:rPr>
        <w:t> </w:t>
      </w:r>
      <w:r>
        <w:rPr>
          <w:sz w:val="21"/>
        </w:rPr>
        <w:t>de</w:t>
      </w:r>
      <w:r>
        <w:rPr>
          <w:spacing w:val="-2"/>
          <w:sz w:val="21"/>
        </w:rPr>
        <w:t> </w:t>
      </w:r>
      <w:r>
        <w:rPr>
          <w:sz w:val="21"/>
        </w:rPr>
        <w:t>los</w:t>
      </w:r>
      <w:r>
        <w:rPr>
          <w:spacing w:val="-2"/>
          <w:sz w:val="21"/>
        </w:rPr>
        <w:t> </w:t>
      </w:r>
      <w:r>
        <w:rPr>
          <w:sz w:val="21"/>
        </w:rPr>
        <w:t>reconocimientos</w:t>
      </w:r>
      <w:r>
        <w:rPr>
          <w:spacing w:val="-1"/>
          <w:sz w:val="21"/>
        </w:rPr>
        <w:t> </w:t>
      </w:r>
      <w:r>
        <w:rPr>
          <w:sz w:val="21"/>
        </w:rPr>
        <w:t>médicos</w:t>
      </w:r>
      <w:r>
        <w:rPr>
          <w:spacing w:val="-2"/>
          <w:sz w:val="21"/>
        </w:rPr>
        <w:t> </w:t>
      </w:r>
      <w:r>
        <w:rPr>
          <w:sz w:val="21"/>
        </w:rPr>
        <w:t>a</w:t>
      </w:r>
      <w:r>
        <w:rPr>
          <w:spacing w:val="-2"/>
          <w:sz w:val="21"/>
        </w:rPr>
        <w:t> </w:t>
      </w:r>
      <w:r>
        <w:rPr>
          <w:sz w:val="21"/>
        </w:rPr>
        <w:t>los</w:t>
      </w:r>
      <w:r>
        <w:rPr>
          <w:spacing w:val="-1"/>
          <w:sz w:val="21"/>
        </w:rPr>
        <w:t> </w:t>
      </w:r>
      <w:r>
        <w:rPr>
          <w:spacing w:val="-2"/>
          <w:sz w:val="21"/>
        </w:rPr>
        <w:t>trabajadores.</w:t>
      </w:r>
    </w:p>
    <w:p>
      <w:pPr>
        <w:pStyle w:val="BodyText"/>
        <w:spacing w:before="73"/>
      </w:pPr>
    </w:p>
    <w:p>
      <w:pPr>
        <w:pStyle w:val="Heading1"/>
        <w:ind w:left="116"/>
        <w:jc w:val="both"/>
      </w:pPr>
      <w:r>
        <w:rPr/>
        <w:t>13.-</w:t>
      </w:r>
      <w:r>
        <w:rPr>
          <w:spacing w:val="57"/>
        </w:rPr>
        <w:t> </w:t>
      </w:r>
      <w:r>
        <w:rPr>
          <w:spacing w:val="-2"/>
        </w:rPr>
        <w:t>SEGUROS</w:t>
      </w:r>
    </w:p>
    <w:p>
      <w:pPr>
        <w:pStyle w:val="BodyText"/>
        <w:spacing w:before="73"/>
        <w:rPr>
          <w:rFonts w:ascii="Arial"/>
          <w:b/>
        </w:rPr>
      </w:pPr>
    </w:p>
    <w:p>
      <w:pPr>
        <w:pStyle w:val="BodyText"/>
        <w:spacing w:line="276" w:lineRule="auto"/>
        <w:ind w:left="116" w:right="149"/>
        <w:jc w:val="both"/>
      </w:pPr>
      <w:r>
        <w:rPr/>
        <w:t>Para la prestación de los servicios objeto del presente contrato, el adjudicatario deberá tener suscrito un seguro de responsabilidad civil en los términos establecidos en el artículo 23.1.f) del Real Decreto 39/1997, de 17 de enero, por el que se aprueba el Reglamento de los servicios de prevención: “Compromiso de tener suscrita una póliza de seguro o garantía financiera equivalente que cubra su responsabilidad, por una cuantía mínima de 1.841.000 euros, efectiva en el momento en que la entidad</w:t>
      </w:r>
      <w:r>
        <w:rPr>
          <w:spacing w:val="-3"/>
        </w:rPr>
        <w:t> </w:t>
      </w:r>
      <w:r>
        <w:rPr/>
        <w:t>empiece</w:t>
      </w:r>
      <w:r>
        <w:rPr>
          <w:spacing w:val="-3"/>
        </w:rPr>
        <w:t> </w:t>
      </w:r>
      <w:r>
        <w:rPr/>
        <w:t>a</w:t>
      </w:r>
      <w:r>
        <w:rPr>
          <w:spacing w:val="-3"/>
        </w:rPr>
        <w:t> </w:t>
      </w:r>
      <w:r>
        <w:rPr/>
        <w:t>prestar</w:t>
      </w:r>
      <w:r>
        <w:rPr>
          <w:spacing w:val="-3"/>
        </w:rPr>
        <w:t> </w:t>
      </w:r>
      <w:r>
        <w:rPr/>
        <w:t>servicios,</w:t>
      </w:r>
      <w:r>
        <w:rPr>
          <w:spacing w:val="-3"/>
        </w:rPr>
        <w:t> </w:t>
      </w:r>
      <w:r>
        <w:rPr/>
        <w:t>sin</w:t>
      </w:r>
      <w:r>
        <w:rPr>
          <w:spacing w:val="-3"/>
        </w:rPr>
        <w:t> </w:t>
      </w:r>
      <w:r>
        <w:rPr/>
        <w:t>que</w:t>
      </w:r>
      <w:r>
        <w:rPr>
          <w:spacing w:val="-3"/>
        </w:rPr>
        <w:t> </w:t>
      </w:r>
      <w:r>
        <w:rPr/>
        <w:t>la</w:t>
      </w:r>
      <w:r>
        <w:rPr>
          <w:spacing w:val="-3"/>
        </w:rPr>
        <w:t> </w:t>
      </w:r>
      <w:r>
        <w:rPr/>
        <w:t>citada</w:t>
      </w:r>
      <w:r>
        <w:rPr>
          <w:spacing w:val="-3"/>
        </w:rPr>
        <w:t> </w:t>
      </w:r>
      <w:r>
        <w:rPr/>
        <w:t>cuantía</w:t>
      </w:r>
      <w:r>
        <w:rPr>
          <w:spacing w:val="-3"/>
        </w:rPr>
        <w:t> </w:t>
      </w:r>
      <w:r>
        <w:rPr/>
        <w:t>constituya</w:t>
      </w:r>
      <w:r>
        <w:rPr>
          <w:spacing w:val="-3"/>
        </w:rPr>
        <w:t> </w:t>
      </w:r>
      <w:r>
        <w:rPr/>
        <w:t>el</w:t>
      </w:r>
      <w:r>
        <w:rPr>
          <w:spacing w:val="-3"/>
        </w:rPr>
        <w:t> </w:t>
      </w:r>
      <w:r>
        <w:rPr/>
        <w:t>límite</w:t>
      </w:r>
      <w:r>
        <w:rPr>
          <w:spacing w:val="-3"/>
        </w:rPr>
        <w:t> </w:t>
      </w:r>
      <w:r>
        <w:rPr/>
        <w:t>de</w:t>
      </w:r>
      <w:r>
        <w:rPr>
          <w:spacing w:val="-3"/>
        </w:rPr>
        <w:t> </w:t>
      </w:r>
      <w:r>
        <w:rPr/>
        <w:t>la</w:t>
      </w:r>
      <w:r>
        <w:rPr>
          <w:spacing w:val="-3"/>
        </w:rPr>
        <w:t> </w:t>
      </w:r>
      <w:r>
        <w:rPr/>
        <w:t>responsabilidad del servicio”. Dicho seguro deberá permanecer vigente en los términos exigidos durante toda la ejecución del contrato, incluida su posible prórroga.</w:t>
      </w:r>
    </w:p>
    <w:p>
      <w:pPr>
        <w:pStyle w:val="BodyText"/>
      </w:pPr>
    </w:p>
    <w:p>
      <w:pPr>
        <w:pStyle w:val="BodyText"/>
      </w:pPr>
    </w:p>
    <w:p>
      <w:pPr>
        <w:pStyle w:val="BodyText"/>
      </w:pPr>
    </w:p>
    <w:p>
      <w:pPr>
        <w:pStyle w:val="BodyText"/>
        <w:spacing w:before="149"/>
      </w:pPr>
    </w:p>
    <w:p>
      <w:pPr>
        <w:pStyle w:val="BodyText"/>
        <w:spacing w:line="276" w:lineRule="auto"/>
        <w:ind w:left="2" w:right="148"/>
        <w:jc w:val="both"/>
      </w:pPr>
      <w:r>
        <w:rPr/>
        <w:t>Quedará automáticamente rescindido el contrato desde el mismo momento en que el Servicio de Prevención</w:t>
      </w:r>
      <w:r>
        <w:rPr>
          <w:spacing w:val="-3"/>
        </w:rPr>
        <w:t> </w:t>
      </w:r>
      <w:r>
        <w:rPr/>
        <w:t>Ajeno pierda su acreditación para actuar como Servicio de Prevención o si, por imperativo legal o decisión de su Junta Directiva, cesara como Servicio de Prevención. En estos supuestos no será necesaria la denuncia previa y de la rescisión no derivará responsabilidad alguna.</w:t>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208"/>
      </w:pPr>
    </w:p>
    <w:p>
      <w:pPr>
        <w:spacing w:before="0"/>
        <w:ind w:left="2" w:right="0" w:firstLine="0"/>
        <w:jc w:val="both"/>
        <w:rPr>
          <w:rFonts w:ascii="Times New Roman" w:hAnsi="Times New Roman"/>
          <w:sz w:val="12"/>
        </w:rPr>
      </w:pPr>
      <w:r>
        <w:rPr>
          <w:rFonts w:ascii="Times New Roman" w:hAnsi="Times New Roman"/>
          <w:sz w:val="12"/>
        </w:rPr>
        <w:t>Expediente</w:t>
      </w:r>
      <w:r>
        <w:rPr>
          <w:rFonts w:ascii="Times New Roman" w:hAnsi="Times New Roman"/>
          <w:spacing w:val="-4"/>
          <w:sz w:val="12"/>
        </w:rPr>
        <w:t> </w:t>
      </w:r>
      <w:r>
        <w:rPr>
          <w:rFonts w:ascii="Times New Roman" w:hAnsi="Times New Roman"/>
          <w:sz w:val="12"/>
        </w:rPr>
        <w:t>de</w:t>
      </w:r>
      <w:r>
        <w:rPr>
          <w:rFonts w:ascii="Times New Roman" w:hAnsi="Times New Roman"/>
          <w:spacing w:val="-4"/>
          <w:sz w:val="12"/>
        </w:rPr>
        <w:t> </w:t>
      </w:r>
      <w:r>
        <w:rPr>
          <w:rFonts w:ascii="Times New Roman" w:hAnsi="Times New Roman"/>
          <w:sz w:val="12"/>
        </w:rPr>
        <w:t>contratación</w:t>
      </w:r>
      <w:r>
        <w:rPr>
          <w:rFonts w:ascii="Times New Roman" w:hAnsi="Times New Roman"/>
          <w:spacing w:val="-4"/>
          <w:sz w:val="12"/>
        </w:rPr>
        <w:t> </w:t>
      </w:r>
      <w:r>
        <w:rPr>
          <w:rFonts w:ascii="Times New Roman" w:hAnsi="Times New Roman"/>
          <w:sz w:val="12"/>
        </w:rPr>
        <w:t>del</w:t>
      </w:r>
      <w:r>
        <w:rPr>
          <w:rFonts w:ascii="Times New Roman" w:hAnsi="Times New Roman"/>
          <w:spacing w:val="-3"/>
          <w:sz w:val="12"/>
        </w:rPr>
        <w:t> </w:t>
      </w:r>
      <w:r>
        <w:rPr>
          <w:rFonts w:ascii="Times New Roman" w:hAnsi="Times New Roman"/>
          <w:spacing w:val="-5"/>
          <w:sz w:val="12"/>
        </w:rPr>
        <w:t>SPA</w:t>
      </w:r>
    </w:p>
    <w:p>
      <w:pPr>
        <w:spacing w:after="0"/>
        <w:jc w:val="both"/>
        <w:rPr>
          <w:rFonts w:ascii="Times New Roman" w:hAnsi="Times New Roman"/>
          <w:sz w:val="12"/>
        </w:rPr>
        <w:sectPr>
          <w:pgSz w:w="11910" w:h="16840"/>
          <w:pgMar w:top="1320" w:bottom="280" w:left="1133" w:right="992"/>
        </w:sectPr>
      </w:pPr>
    </w:p>
    <w:p>
      <w:pPr>
        <w:spacing w:line="240" w:lineRule="auto"/>
        <w:ind w:left="1" w:right="0" w:firstLine="0"/>
        <w:rPr>
          <w:rFonts w:ascii="Times New Roman"/>
          <w:sz w:val="20"/>
        </w:rPr>
      </w:pPr>
      <w:r>
        <w:rPr>
          <w:rFonts w:ascii="Times New Roman"/>
          <w:sz w:val="20"/>
        </w:rPr>
        <w:drawing>
          <wp:inline distT="0" distB="0" distL="0" distR="0">
            <wp:extent cx="742590" cy="262127"/>
            <wp:effectExtent l="0" t="0" r="0" b="0"/>
            <wp:docPr id="56" name="Image 56"/>
            <wp:cNvGraphicFramePr>
              <a:graphicFrameLocks/>
            </wp:cNvGraphicFramePr>
            <a:graphic>
              <a:graphicData uri="http://schemas.openxmlformats.org/drawingml/2006/picture">
                <pic:pic>
                  <pic:nvPicPr>
                    <pic:cNvPr id="56" name="Image 56"/>
                    <pic:cNvPicPr/>
                  </pic:nvPicPr>
                  <pic:blipFill>
                    <a:blip r:embed="rId49" cstate="print"/>
                    <a:stretch>
                      <a:fillRect/>
                    </a:stretch>
                  </pic:blipFill>
                  <pic:spPr>
                    <a:xfrm>
                      <a:off x="0" y="0"/>
                      <a:ext cx="742590" cy="262127"/>
                    </a:xfrm>
                    <a:prstGeom prst="rect">
                      <a:avLst/>
                    </a:prstGeom>
                  </pic:spPr>
                </pic:pic>
              </a:graphicData>
            </a:graphic>
          </wp:inline>
        </w:drawing>
      </w:r>
      <w:r>
        <w:rPr>
          <w:rFonts w:ascii="Times New Roman"/>
          <w:sz w:val="20"/>
        </w:rPr>
      </w:r>
    </w:p>
    <w:p>
      <w:pPr>
        <w:pStyle w:val="BodyText"/>
        <w:rPr>
          <w:rFonts w:ascii="Times New Roman"/>
          <w:sz w:val="12"/>
        </w:rPr>
      </w:pPr>
    </w:p>
    <w:p>
      <w:pPr>
        <w:pStyle w:val="BodyText"/>
        <w:rPr>
          <w:rFonts w:ascii="Times New Roman"/>
          <w:sz w:val="12"/>
        </w:rPr>
      </w:pPr>
    </w:p>
    <w:p>
      <w:pPr>
        <w:pStyle w:val="BodyText"/>
        <w:rPr>
          <w:rFonts w:ascii="Times New Roman"/>
          <w:sz w:val="12"/>
        </w:rPr>
      </w:pPr>
    </w:p>
    <w:p>
      <w:pPr>
        <w:pStyle w:val="BodyText"/>
        <w:rPr>
          <w:rFonts w:ascii="Times New Roman"/>
          <w:sz w:val="12"/>
        </w:rPr>
      </w:pPr>
    </w:p>
    <w:p>
      <w:pPr>
        <w:pStyle w:val="BodyText"/>
        <w:rPr>
          <w:rFonts w:ascii="Times New Roman"/>
          <w:sz w:val="12"/>
        </w:rPr>
      </w:pPr>
    </w:p>
    <w:p>
      <w:pPr>
        <w:pStyle w:val="BodyText"/>
        <w:rPr>
          <w:rFonts w:ascii="Times New Roman"/>
          <w:sz w:val="12"/>
        </w:rPr>
      </w:pPr>
    </w:p>
    <w:p>
      <w:pPr>
        <w:pStyle w:val="BodyText"/>
        <w:rPr>
          <w:rFonts w:ascii="Times New Roman"/>
          <w:sz w:val="12"/>
        </w:rPr>
      </w:pPr>
    </w:p>
    <w:p>
      <w:pPr>
        <w:pStyle w:val="BodyText"/>
        <w:rPr>
          <w:rFonts w:ascii="Times New Roman"/>
          <w:sz w:val="12"/>
        </w:rPr>
      </w:pPr>
    </w:p>
    <w:p>
      <w:pPr>
        <w:pStyle w:val="BodyText"/>
        <w:rPr>
          <w:rFonts w:ascii="Times New Roman"/>
          <w:sz w:val="12"/>
        </w:rPr>
      </w:pPr>
    </w:p>
    <w:p>
      <w:pPr>
        <w:pStyle w:val="BodyText"/>
        <w:rPr>
          <w:rFonts w:ascii="Times New Roman"/>
          <w:sz w:val="12"/>
        </w:rPr>
      </w:pPr>
    </w:p>
    <w:p>
      <w:pPr>
        <w:pStyle w:val="BodyText"/>
        <w:rPr>
          <w:rFonts w:ascii="Times New Roman"/>
          <w:sz w:val="12"/>
        </w:rPr>
      </w:pPr>
    </w:p>
    <w:p>
      <w:pPr>
        <w:pStyle w:val="BodyText"/>
        <w:rPr>
          <w:rFonts w:ascii="Times New Roman"/>
          <w:sz w:val="12"/>
        </w:rPr>
      </w:pPr>
    </w:p>
    <w:p>
      <w:pPr>
        <w:pStyle w:val="BodyText"/>
        <w:rPr>
          <w:rFonts w:ascii="Times New Roman"/>
          <w:sz w:val="12"/>
        </w:rPr>
      </w:pPr>
    </w:p>
    <w:p>
      <w:pPr>
        <w:pStyle w:val="BodyText"/>
        <w:rPr>
          <w:rFonts w:ascii="Times New Roman"/>
          <w:sz w:val="12"/>
        </w:rPr>
      </w:pPr>
    </w:p>
    <w:p>
      <w:pPr>
        <w:pStyle w:val="BodyText"/>
        <w:rPr>
          <w:rFonts w:ascii="Times New Roman"/>
          <w:sz w:val="12"/>
        </w:rPr>
      </w:pPr>
    </w:p>
    <w:p>
      <w:pPr>
        <w:pStyle w:val="BodyText"/>
        <w:rPr>
          <w:rFonts w:ascii="Times New Roman"/>
          <w:sz w:val="12"/>
        </w:rPr>
      </w:pPr>
    </w:p>
    <w:p>
      <w:pPr>
        <w:pStyle w:val="BodyText"/>
        <w:rPr>
          <w:rFonts w:ascii="Times New Roman"/>
          <w:sz w:val="12"/>
        </w:rPr>
      </w:pPr>
    </w:p>
    <w:p>
      <w:pPr>
        <w:pStyle w:val="BodyText"/>
        <w:rPr>
          <w:rFonts w:ascii="Times New Roman"/>
          <w:sz w:val="12"/>
        </w:rPr>
      </w:pPr>
    </w:p>
    <w:p>
      <w:pPr>
        <w:pStyle w:val="BodyText"/>
        <w:rPr>
          <w:rFonts w:ascii="Times New Roman"/>
          <w:sz w:val="12"/>
        </w:rPr>
      </w:pPr>
    </w:p>
    <w:p>
      <w:pPr>
        <w:pStyle w:val="BodyText"/>
        <w:rPr>
          <w:rFonts w:ascii="Times New Roman"/>
          <w:sz w:val="12"/>
        </w:rPr>
      </w:pPr>
    </w:p>
    <w:p>
      <w:pPr>
        <w:pStyle w:val="BodyText"/>
        <w:rPr>
          <w:rFonts w:ascii="Times New Roman"/>
          <w:sz w:val="12"/>
        </w:rPr>
      </w:pPr>
    </w:p>
    <w:p>
      <w:pPr>
        <w:pStyle w:val="BodyText"/>
        <w:rPr>
          <w:rFonts w:ascii="Times New Roman"/>
          <w:sz w:val="12"/>
        </w:rPr>
      </w:pPr>
    </w:p>
    <w:p>
      <w:pPr>
        <w:pStyle w:val="BodyText"/>
        <w:rPr>
          <w:rFonts w:ascii="Times New Roman"/>
          <w:sz w:val="12"/>
        </w:rPr>
      </w:pPr>
    </w:p>
    <w:p>
      <w:pPr>
        <w:pStyle w:val="BodyText"/>
        <w:rPr>
          <w:rFonts w:ascii="Times New Roman"/>
          <w:sz w:val="12"/>
        </w:rPr>
      </w:pPr>
    </w:p>
    <w:p>
      <w:pPr>
        <w:pStyle w:val="BodyText"/>
        <w:rPr>
          <w:rFonts w:ascii="Times New Roman"/>
          <w:sz w:val="12"/>
        </w:rPr>
      </w:pPr>
    </w:p>
    <w:p>
      <w:pPr>
        <w:pStyle w:val="BodyText"/>
        <w:rPr>
          <w:rFonts w:ascii="Times New Roman"/>
          <w:sz w:val="12"/>
        </w:rPr>
      </w:pPr>
    </w:p>
    <w:p>
      <w:pPr>
        <w:pStyle w:val="BodyText"/>
        <w:rPr>
          <w:rFonts w:ascii="Times New Roman"/>
          <w:sz w:val="12"/>
        </w:rPr>
      </w:pPr>
    </w:p>
    <w:p>
      <w:pPr>
        <w:pStyle w:val="BodyText"/>
        <w:rPr>
          <w:rFonts w:ascii="Times New Roman"/>
          <w:sz w:val="12"/>
        </w:rPr>
      </w:pPr>
    </w:p>
    <w:p>
      <w:pPr>
        <w:pStyle w:val="BodyText"/>
        <w:rPr>
          <w:rFonts w:ascii="Times New Roman"/>
          <w:sz w:val="12"/>
        </w:rPr>
      </w:pPr>
    </w:p>
    <w:p>
      <w:pPr>
        <w:pStyle w:val="BodyText"/>
        <w:rPr>
          <w:rFonts w:ascii="Times New Roman"/>
          <w:sz w:val="12"/>
        </w:rPr>
      </w:pPr>
    </w:p>
    <w:p>
      <w:pPr>
        <w:pStyle w:val="BodyText"/>
        <w:rPr>
          <w:rFonts w:ascii="Times New Roman"/>
          <w:sz w:val="12"/>
        </w:rPr>
      </w:pPr>
    </w:p>
    <w:p>
      <w:pPr>
        <w:pStyle w:val="BodyText"/>
        <w:rPr>
          <w:rFonts w:ascii="Times New Roman"/>
          <w:sz w:val="12"/>
        </w:rPr>
      </w:pPr>
    </w:p>
    <w:p>
      <w:pPr>
        <w:pStyle w:val="BodyText"/>
        <w:rPr>
          <w:rFonts w:ascii="Times New Roman"/>
          <w:sz w:val="12"/>
        </w:rPr>
      </w:pPr>
    </w:p>
    <w:p>
      <w:pPr>
        <w:pStyle w:val="BodyText"/>
        <w:rPr>
          <w:rFonts w:ascii="Times New Roman"/>
          <w:sz w:val="12"/>
        </w:rPr>
      </w:pPr>
    </w:p>
    <w:p>
      <w:pPr>
        <w:pStyle w:val="BodyText"/>
        <w:rPr>
          <w:rFonts w:ascii="Times New Roman"/>
          <w:sz w:val="12"/>
        </w:rPr>
      </w:pPr>
    </w:p>
    <w:p>
      <w:pPr>
        <w:pStyle w:val="BodyText"/>
        <w:rPr>
          <w:rFonts w:ascii="Times New Roman"/>
          <w:sz w:val="12"/>
        </w:rPr>
      </w:pPr>
    </w:p>
    <w:p>
      <w:pPr>
        <w:pStyle w:val="BodyText"/>
        <w:rPr>
          <w:rFonts w:ascii="Times New Roman"/>
          <w:sz w:val="12"/>
        </w:rPr>
      </w:pPr>
    </w:p>
    <w:p>
      <w:pPr>
        <w:pStyle w:val="BodyText"/>
        <w:rPr>
          <w:rFonts w:ascii="Times New Roman"/>
          <w:sz w:val="12"/>
        </w:rPr>
      </w:pPr>
    </w:p>
    <w:p>
      <w:pPr>
        <w:pStyle w:val="BodyText"/>
        <w:rPr>
          <w:rFonts w:ascii="Times New Roman"/>
          <w:sz w:val="12"/>
        </w:rPr>
      </w:pPr>
    </w:p>
    <w:p>
      <w:pPr>
        <w:pStyle w:val="BodyText"/>
        <w:rPr>
          <w:rFonts w:ascii="Times New Roman"/>
          <w:sz w:val="12"/>
        </w:rPr>
      </w:pPr>
    </w:p>
    <w:p>
      <w:pPr>
        <w:pStyle w:val="BodyText"/>
        <w:rPr>
          <w:rFonts w:ascii="Times New Roman"/>
          <w:sz w:val="12"/>
        </w:rPr>
      </w:pPr>
    </w:p>
    <w:p>
      <w:pPr>
        <w:pStyle w:val="BodyText"/>
        <w:rPr>
          <w:rFonts w:ascii="Times New Roman"/>
          <w:sz w:val="12"/>
        </w:rPr>
      </w:pPr>
    </w:p>
    <w:p>
      <w:pPr>
        <w:pStyle w:val="BodyText"/>
        <w:rPr>
          <w:rFonts w:ascii="Times New Roman"/>
          <w:sz w:val="12"/>
        </w:rPr>
      </w:pPr>
    </w:p>
    <w:p>
      <w:pPr>
        <w:pStyle w:val="BodyText"/>
        <w:rPr>
          <w:rFonts w:ascii="Times New Roman"/>
          <w:sz w:val="12"/>
        </w:rPr>
      </w:pPr>
    </w:p>
    <w:p>
      <w:pPr>
        <w:pStyle w:val="BodyText"/>
        <w:rPr>
          <w:rFonts w:ascii="Times New Roman"/>
          <w:sz w:val="12"/>
        </w:rPr>
      </w:pPr>
    </w:p>
    <w:p>
      <w:pPr>
        <w:pStyle w:val="BodyText"/>
        <w:rPr>
          <w:rFonts w:ascii="Times New Roman"/>
          <w:sz w:val="12"/>
        </w:rPr>
      </w:pPr>
    </w:p>
    <w:p>
      <w:pPr>
        <w:pStyle w:val="BodyText"/>
        <w:rPr>
          <w:rFonts w:ascii="Times New Roman"/>
          <w:sz w:val="12"/>
        </w:rPr>
      </w:pPr>
    </w:p>
    <w:p>
      <w:pPr>
        <w:pStyle w:val="BodyText"/>
        <w:rPr>
          <w:rFonts w:ascii="Times New Roman"/>
          <w:sz w:val="12"/>
        </w:rPr>
      </w:pPr>
    </w:p>
    <w:p>
      <w:pPr>
        <w:pStyle w:val="BodyText"/>
        <w:rPr>
          <w:rFonts w:ascii="Times New Roman"/>
          <w:sz w:val="12"/>
        </w:rPr>
      </w:pPr>
    </w:p>
    <w:p>
      <w:pPr>
        <w:pStyle w:val="BodyText"/>
        <w:rPr>
          <w:rFonts w:ascii="Times New Roman"/>
          <w:sz w:val="12"/>
        </w:rPr>
      </w:pPr>
    </w:p>
    <w:p>
      <w:pPr>
        <w:pStyle w:val="BodyText"/>
        <w:rPr>
          <w:rFonts w:ascii="Times New Roman"/>
          <w:sz w:val="12"/>
        </w:rPr>
      </w:pPr>
    </w:p>
    <w:p>
      <w:pPr>
        <w:pStyle w:val="BodyText"/>
        <w:rPr>
          <w:rFonts w:ascii="Times New Roman"/>
          <w:sz w:val="12"/>
        </w:rPr>
      </w:pPr>
    </w:p>
    <w:p>
      <w:pPr>
        <w:pStyle w:val="BodyText"/>
        <w:rPr>
          <w:rFonts w:ascii="Times New Roman"/>
          <w:sz w:val="12"/>
        </w:rPr>
      </w:pPr>
    </w:p>
    <w:p>
      <w:pPr>
        <w:pStyle w:val="BodyText"/>
        <w:rPr>
          <w:rFonts w:ascii="Times New Roman"/>
          <w:sz w:val="12"/>
        </w:rPr>
      </w:pPr>
    </w:p>
    <w:p>
      <w:pPr>
        <w:pStyle w:val="BodyText"/>
        <w:rPr>
          <w:rFonts w:ascii="Times New Roman"/>
          <w:sz w:val="12"/>
        </w:rPr>
      </w:pPr>
    </w:p>
    <w:p>
      <w:pPr>
        <w:pStyle w:val="BodyText"/>
        <w:rPr>
          <w:rFonts w:ascii="Times New Roman"/>
          <w:sz w:val="12"/>
        </w:rPr>
      </w:pPr>
    </w:p>
    <w:p>
      <w:pPr>
        <w:pStyle w:val="BodyText"/>
        <w:rPr>
          <w:rFonts w:ascii="Times New Roman"/>
          <w:sz w:val="12"/>
        </w:rPr>
      </w:pPr>
    </w:p>
    <w:p>
      <w:pPr>
        <w:pStyle w:val="BodyText"/>
        <w:rPr>
          <w:rFonts w:ascii="Times New Roman"/>
          <w:sz w:val="12"/>
        </w:rPr>
      </w:pPr>
    </w:p>
    <w:p>
      <w:pPr>
        <w:pStyle w:val="BodyText"/>
        <w:rPr>
          <w:rFonts w:ascii="Times New Roman"/>
          <w:sz w:val="12"/>
        </w:rPr>
      </w:pPr>
    </w:p>
    <w:p>
      <w:pPr>
        <w:pStyle w:val="BodyText"/>
        <w:rPr>
          <w:rFonts w:ascii="Times New Roman"/>
          <w:sz w:val="12"/>
        </w:rPr>
      </w:pPr>
    </w:p>
    <w:p>
      <w:pPr>
        <w:pStyle w:val="BodyText"/>
        <w:rPr>
          <w:rFonts w:ascii="Times New Roman"/>
          <w:sz w:val="12"/>
        </w:rPr>
      </w:pPr>
    </w:p>
    <w:p>
      <w:pPr>
        <w:pStyle w:val="BodyText"/>
        <w:rPr>
          <w:rFonts w:ascii="Times New Roman"/>
          <w:sz w:val="12"/>
        </w:rPr>
      </w:pPr>
    </w:p>
    <w:p>
      <w:pPr>
        <w:pStyle w:val="BodyText"/>
        <w:rPr>
          <w:rFonts w:ascii="Times New Roman"/>
          <w:sz w:val="12"/>
        </w:rPr>
      </w:pPr>
    </w:p>
    <w:p>
      <w:pPr>
        <w:pStyle w:val="BodyText"/>
        <w:rPr>
          <w:rFonts w:ascii="Times New Roman"/>
          <w:sz w:val="12"/>
        </w:rPr>
      </w:pPr>
    </w:p>
    <w:p>
      <w:pPr>
        <w:pStyle w:val="BodyText"/>
        <w:rPr>
          <w:rFonts w:ascii="Times New Roman"/>
          <w:sz w:val="12"/>
        </w:rPr>
      </w:pPr>
    </w:p>
    <w:p>
      <w:pPr>
        <w:pStyle w:val="BodyText"/>
        <w:rPr>
          <w:rFonts w:ascii="Times New Roman"/>
          <w:sz w:val="12"/>
        </w:rPr>
      </w:pPr>
    </w:p>
    <w:p>
      <w:pPr>
        <w:pStyle w:val="BodyText"/>
        <w:rPr>
          <w:rFonts w:ascii="Times New Roman"/>
          <w:sz w:val="12"/>
        </w:rPr>
      </w:pPr>
    </w:p>
    <w:p>
      <w:pPr>
        <w:pStyle w:val="BodyText"/>
        <w:rPr>
          <w:rFonts w:ascii="Times New Roman"/>
          <w:sz w:val="12"/>
        </w:rPr>
      </w:pPr>
    </w:p>
    <w:p>
      <w:pPr>
        <w:pStyle w:val="BodyText"/>
        <w:rPr>
          <w:rFonts w:ascii="Times New Roman"/>
          <w:sz w:val="12"/>
        </w:rPr>
      </w:pPr>
    </w:p>
    <w:p>
      <w:pPr>
        <w:pStyle w:val="BodyText"/>
        <w:rPr>
          <w:rFonts w:ascii="Times New Roman"/>
          <w:sz w:val="12"/>
        </w:rPr>
      </w:pPr>
    </w:p>
    <w:p>
      <w:pPr>
        <w:pStyle w:val="BodyText"/>
        <w:rPr>
          <w:rFonts w:ascii="Times New Roman"/>
          <w:sz w:val="12"/>
        </w:rPr>
      </w:pPr>
    </w:p>
    <w:p>
      <w:pPr>
        <w:pStyle w:val="BodyText"/>
        <w:rPr>
          <w:rFonts w:ascii="Times New Roman"/>
          <w:sz w:val="12"/>
        </w:rPr>
      </w:pPr>
    </w:p>
    <w:p>
      <w:pPr>
        <w:pStyle w:val="BodyText"/>
        <w:rPr>
          <w:rFonts w:ascii="Times New Roman"/>
          <w:sz w:val="12"/>
        </w:rPr>
      </w:pPr>
    </w:p>
    <w:p>
      <w:pPr>
        <w:pStyle w:val="BodyText"/>
        <w:rPr>
          <w:rFonts w:ascii="Times New Roman"/>
          <w:sz w:val="12"/>
        </w:rPr>
      </w:pPr>
    </w:p>
    <w:p>
      <w:pPr>
        <w:pStyle w:val="BodyText"/>
        <w:rPr>
          <w:rFonts w:ascii="Times New Roman"/>
          <w:sz w:val="12"/>
        </w:rPr>
      </w:pPr>
    </w:p>
    <w:p>
      <w:pPr>
        <w:pStyle w:val="BodyText"/>
        <w:rPr>
          <w:rFonts w:ascii="Times New Roman"/>
          <w:sz w:val="12"/>
        </w:rPr>
      </w:pPr>
    </w:p>
    <w:p>
      <w:pPr>
        <w:pStyle w:val="BodyText"/>
        <w:rPr>
          <w:rFonts w:ascii="Times New Roman"/>
          <w:sz w:val="12"/>
        </w:rPr>
      </w:pPr>
    </w:p>
    <w:p>
      <w:pPr>
        <w:pStyle w:val="BodyText"/>
        <w:rPr>
          <w:rFonts w:ascii="Times New Roman"/>
          <w:sz w:val="12"/>
        </w:rPr>
      </w:pPr>
    </w:p>
    <w:p>
      <w:pPr>
        <w:pStyle w:val="BodyText"/>
        <w:rPr>
          <w:rFonts w:ascii="Times New Roman"/>
          <w:sz w:val="12"/>
        </w:rPr>
      </w:pPr>
    </w:p>
    <w:p>
      <w:pPr>
        <w:pStyle w:val="BodyText"/>
        <w:rPr>
          <w:rFonts w:ascii="Times New Roman"/>
          <w:sz w:val="12"/>
        </w:rPr>
      </w:pPr>
    </w:p>
    <w:p>
      <w:pPr>
        <w:pStyle w:val="BodyText"/>
        <w:rPr>
          <w:rFonts w:ascii="Times New Roman"/>
          <w:sz w:val="12"/>
        </w:rPr>
      </w:pPr>
    </w:p>
    <w:p>
      <w:pPr>
        <w:pStyle w:val="BodyText"/>
        <w:rPr>
          <w:rFonts w:ascii="Times New Roman"/>
          <w:sz w:val="12"/>
        </w:rPr>
      </w:pPr>
    </w:p>
    <w:p>
      <w:pPr>
        <w:pStyle w:val="BodyText"/>
        <w:rPr>
          <w:rFonts w:ascii="Times New Roman"/>
          <w:sz w:val="12"/>
        </w:rPr>
      </w:pPr>
    </w:p>
    <w:p>
      <w:pPr>
        <w:pStyle w:val="BodyText"/>
        <w:rPr>
          <w:rFonts w:ascii="Times New Roman"/>
          <w:sz w:val="12"/>
        </w:rPr>
      </w:pPr>
    </w:p>
    <w:p>
      <w:pPr>
        <w:pStyle w:val="BodyText"/>
        <w:rPr>
          <w:rFonts w:ascii="Times New Roman"/>
          <w:sz w:val="12"/>
        </w:rPr>
      </w:pPr>
    </w:p>
    <w:p>
      <w:pPr>
        <w:pStyle w:val="BodyText"/>
        <w:rPr>
          <w:rFonts w:ascii="Times New Roman"/>
          <w:sz w:val="12"/>
        </w:rPr>
      </w:pPr>
    </w:p>
    <w:p>
      <w:pPr>
        <w:pStyle w:val="BodyText"/>
        <w:rPr>
          <w:rFonts w:ascii="Times New Roman"/>
          <w:sz w:val="12"/>
        </w:rPr>
      </w:pPr>
    </w:p>
    <w:p>
      <w:pPr>
        <w:pStyle w:val="BodyText"/>
        <w:rPr>
          <w:rFonts w:ascii="Times New Roman"/>
          <w:sz w:val="12"/>
        </w:rPr>
      </w:pPr>
    </w:p>
    <w:p>
      <w:pPr>
        <w:pStyle w:val="BodyText"/>
        <w:rPr>
          <w:rFonts w:ascii="Times New Roman"/>
          <w:sz w:val="12"/>
        </w:rPr>
      </w:pPr>
    </w:p>
    <w:p>
      <w:pPr>
        <w:pStyle w:val="BodyText"/>
        <w:rPr>
          <w:rFonts w:ascii="Times New Roman"/>
          <w:sz w:val="12"/>
        </w:rPr>
      </w:pPr>
    </w:p>
    <w:p>
      <w:pPr>
        <w:pStyle w:val="BodyText"/>
        <w:rPr>
          <w:rFonts w:ascii="Times New Roman"/>
          <w:sz w:val="12"/>
        </w:rPr>
      </w:pPr>
    </w:p>
    <w:p>
      <w:pPr>
        <w:pStyle w:val="BodyText"/>
        <w:rPr>
          <w:rFonts w:ascii="Times New Roman"/>
          <w:sz w:val="12"/>
        </w:rPr>
      </w:pPr>
    </w:p>
    <w:p>
      <w:pPr>
        <w:pStyle w:val="BodyText"/>
        <w:rPr>
          <w:rFonts w:ascii="Times New Roman"/>
          <w:sz w:val="12"/>
        </w:rPr>
      </w:pPr>
    </w:p>
    <w:p>
      <w:pPr>
        <w:pStyle w:val="BodyText"/>
        <w:rPr>
          <w:rFonts w:ascii="Times New Roman"/>
          <w:sz w:val="12"/>
        </w:rPr>
      </w:pPr>
    </w:p>
    <w:p>
      <w:pPr>
        <w:pStyle w:val="BodyText"/>
        <w:rPr>
          <w:rFonts w:ascii="Times New Roman"/>
          <w:sz w:val="12"/>
        </w:rPr>
      </w:pPr>
    </w:p>
    <w:p>
      <w:pPr>
        <w:pStyle w:val="BodyText"/>
        <w:rPr>
          <w:rFonts w:ascii="Times New Roman"/>
          <w:sz w:val="12"/>
        </w:rPr>
      </w:pPr>
    </w:p>
    <w:p>
      <w:pPr>
        <w:pStyle w:val="BodyText"/>
        <w:rPr>
          <w:rFonts w:ascii="Times New Roman"/>
          <w:sz w:val="12"/>
        </w:rPr>
      </w:pPr>
    </w:p>
    <w:p>
      <w:pPr>
        <w:pStyle w:val="BodyText"/>
        <w:rPr>
          <w:rFonts w:ascii="Times New Roman"/>
          <w:sz w:val="12"/>
        </w:rPr>
      </w:pPr>
    </w:p>
    <w:p>
      <w:pPr>
        <w:pStyle w:val="BodyText"/>
        <w:rPr>
          <w:rFonts w:ascii="Times New Roman"/>
          <w:sz w:val="12"/>
        </w:rPr>
      </w:pPr>
    </w:p>
    <w:p>
      <w:pPr>
        <w:pStyle w:val="BodyText"/>
        <w:spacing w:before="16"/>
        <w:rPr>
          <w:rFonts w:ascii="Times New Roman"/>
          <w:sz w:val="12"/>
        </w:rPr>
      </w:pPr>
    </w:p>
    <w:p>
      <w:pPr>
        <w:spacing w:before="0"/>
        <w:ind w:left="2" w:right="0" w:firstLine="0"/>
        <w:jc w:val="left"/>
        <w:rPr>
          <w:rFonts w:ascii="Times New Roman" w:hAnsi="Times New Roman"/>
          <w:sz w:val="12"/>
        </w:rPr>
      </w:pPr>
      <w:r>
        <w:rPr>
          <w:rFonts w:ascii="Times New Roman" w:hAnsi="Times New Roman"/>
          <w:sz w:val="12"/>
        </w:rPr>
        <w:t>Expediente</w:t>
      </w:r>
      <w:r>
        <w:rPr>
          <w:rFonts w:ascii="Times New Roman" w:hAnsi="Times New Roman"/>
          <w:spacing w:val="-4"/>
          <w:sz w:val="12"/>
        </w:rPr>
        <w:t> </w:t>
      </w:r>
      <w:r>
        <w:rPr>
          <w:rFonts w:ascii="Times New Roman" w:hAnsi="Times New Roman"/>
          <w:sz w:val="12"/>
        </w:rPr>
        <w:t>de</w:t>
      </w:r>
      <w:r>
        <w:rPr>
          <w:rFonts w:ascii="Times New Roman" w:hAnsi="Times New Roman"/>
          <w:spacing w:val="-4"/>
          <w:sz w:val="12"/>
        </w:rPr>
        <w:t> </w:t>
      </w:r>
      <w:r>
        <w:rPr>
          <w:rFonts w:ascii="Times New Roman" w:hAnsi="Times New Roman"/>
          <w:sz w:val="12"/>
        </w:rPr>
        <w:t>contratación</w:t>
      </w:r>
      <w:r>
        <w:rPr>
          <w:rFonts w:ascii="Times New Roman" w:hAnsi="Times New Roman"/>
          <w:spacing w:val="-4"/>
          <w:sz w:val="12"/>
        </w:rPr>
        <w:t> </w:t>
      </w:r>
      <w:r>
        <w:rPr>
          <w:rFonts w:ascii="Times New Roman" w:hAnsi="Times New Roman"/>
          <w:sz w:val="12"/>
        </w:rPr>
        <w:t>del</w:t>
      </w:r>
      <w:r>
        <w:rPr>
          <w:rFonts w:ascii="Times New Roman" w:hAnsi="Times New Roman"/>
          <w:spacing w:val="-3"/>
          <w:sz w:val="12"/>
        </w:rPr>
        <w:t> </w:t>
      </w:r>
      <w:r>
        <w:rPr>
          <w:rFonts w:ascii="Times New Roman" w:hAnsi="Times New Roman"/>
          <w:spacing w:val="-5"/>
          <w:sz w:val="12"/>
        </w:rPr>
        <w:t>SPA</w:t>
      </w:r>
    </w:p>
    <w:sectPr>
      <w:pgSz w:w="11910" w:h="16840"/>
      <w:pgMar w:top="1320" w:bottom="280" w:left="1133" w:right="992"/>
    </w:sectPr>
  </w:body>
</w:document>
</file>

<file path=word/fontTable.xml><?xml version="1.0" encoding="utf-8"?>
<w:fonts xmlns:r="http://schemas.openxmlformats.org/officeDocument/2006/relationships" xmlns:w="http://schemas.openxmlformats.org/wordprocessingml/2006/main">
  <w:font w:name="Times New Roman">
    <w:altName w:val="Times New Roman"/>
    <w:charset w:val="1"/>
    <w:family w:val="roman"/>
    <w:pitch w:val="variable"/>
  </w:font>
  <w:font w:name="Arial MT">
    <w:altName w:val="Arial MT"/>
    <w:charset w:val="1"/>
    <w:family w:val="swiss"/>
    <w:pitch w:val="variable"/>
  </w:font>
  <w:font w:name="Arial">
    <w:altName w:val="Arial"/>
    <w:charset w:val="1"/>
    <w:family w:val="swiss"/>
    <w:pitch w:val="variable"/>
  </w:font>
  <w:font w:name="Microsoft Sans Serif">
    <w:altName w:val="Microsoft Sans Serif"/>
    <w:charset w:val="1"/>
    <w:family w:val="swiss"/>
    <w:pitch w:val="variable"/>
  </w:font>
  <w:font w:name="Symbol">
    <w:altName w:val="Symbol"/>
    <w:charset w:val="2"/>
    <w:family w:val="decorative"/>
    <w:pitch w:val="variable"/>
  </w:font>
  <w:font w:name="Wingdings">
    <w:altName w:val="Wingdings"/>
    <w:charset w:val="2"/>
    <w:family w:val="decorative"/>
    <w:pitch w:val="variable"/>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10">
    <w:multiLevelType w:val="hybridMultilevel"/>
    <w:lvl w:ilvl="0">
      <w:start w:val="0"/>
      <w:numFmt w:val="bullet"/>
      <w:lvlText w:val="-"/>
      <w:lvlJc w:val="left"/>
      <w:pPr>
        <w:ind w:left="1822" w:hanging="160"/>
      </w:pPr>
      <w:rPr>
        <w:rFonts w:hint="default" w:ascii="Arial MT" w:hAnsi="Arial MT" w:eastAsia="Arial MT" w:cs="Arial MT"/>
        <w:b w:val="0"/>
        <w:bCs w:val="0"/>
        <w:i w:val="0"/>
        <w:iCs w:val="0"/>
        <w:spacing w:val="0"/>
        <w:w w:val="100"/>
        <w:sz w:val="20"/>
        <w:szCs w:val="20"/>
        <w:lang w:val="es-ES" w:eastAsia="en-US" w:bidi="ar-SA"/>
      </w:rPr>
    </w:lvl>
    <w:lvl w:ilvl="1">
      <w:start w:val="0"/>
      <w:numFmt w:val="bullet"/>
      <w:lvlText w:val="•"/>
      <w:lvlJc w:val="left"/>
      <w:pPr>
        <w:ind w:left="2616" w:hanging="160"/>
      </w:pPr>
      <w:rPr>
        <w:rFonts w:hint="default"/>
        <w:lang w:val="es-ES" w:eastAsia="en-US" w:bidi="ar-SA"/>
      </w:rPr>
    </w:lvl>
    <w:lvl w:ilvl="2">
      <w:start w:val="0"/>
      <w:numFmt w:val="bullet"/>
      <w:lvlText w:val="•"/>
      <w:lvlJc w:val="left"/>
      <w:pPr>
        <w:ind w:left="3412" w:hanging="160"/>
      </w:pPr>
      <w:rPr>
        <w:rFonts w:hint="default"/>
        <w:lang w:val="es-ES" w:eastAsia="en-US" w:bidi="ar-SA"/>
      </w:rPr>
    </w:lvl>
    <w:lvl w:ilvl="3">
      <w:start w:val="0"/>
      <w:numFmt w:val="bullet"/>
      <w:lvlText w:val="•"/>
      <w:lvlJc w:val="left"/>
      <w:pPr>
        <w:ind w:left="4208" w:hanging="160"/>
      </w:pPr>
      <w:rPr>
        <w:rFonts w:hint="default"/>
        <w:lang w:val="es-ES" w:eastAsia="en-US" w:bidi="ar-SA"/>
      </w:rPr>
    </w:lvl>
    <w:lvl w:ilvl="4">
      <w:start w:val="0"/>
      <w:numFmt w:val="bullet"/>
      <w:lvlText w:val="•"/>
      <w:lvlJc w:val="left"/>
      <w:pPr>
        <w:ind w:left="5004" w:hanging="160"/>
      </w:pPr>
      <w:rPr>
        <w:rFonts w:hint="default"/>
        <w:lang w:val="es-ES" w:eastAsia="en-US" w:bidi="ar-SA"/>
      </w:rPr>
    </w:lvl>
    <w:lvl w:ilvl="5">
      <w:start w:val="0"/>
      <w:numFmt w:val="bullet"/>
      <w:lvlText w:val="•"/>
      <w:lvlJc w:val="left"/>
      <w:pPr>
        <w:ind w:left="5800" w:hanging="160"/>
      </w:pPr>
      <w:rPr>
        <w:rFonts w:hint="default"/>
        <w:lang w:val="es-ES" w:eastAsia="en-US" w:bidi="ar-SA"/>
      </w:rPr>
    </w:lvl>
    <w:lvl w:ilvl="6">
      <w:start w:val="0"/>
      <w:numFmt w:val="bullet"/>
      <w:lvlText w:val="•"/>
      <w:lvlJc w:val="left"/>
      <w:pPr>
        <w:ind w:left="6596" w:hanging="160"/>
      </w:pPr>
      <w:rPr>
        <w:rFonts w:hint="default"/>
        <w:lang w:val="es-ES" w:eastAsia="en-US" w:bidi="ar-SA"/>
      </w:rPr>
    </w:lvl>
    <w:lvl w:ilvl="7">
      <w:start w:val="0"/>
      <w:numFmt w:val="bullet"/>
      <w:lvlText w:val="•"/>
      <w:lvlJc w:val="left"/>
      <w:pPr>
        <w:ind w:left="7392" w:hanging="160"/>
      </w:pPr>
      <w:rPr>
        <w:rFonts w:hint="default"/>
        <w:lang w:val="es-ES" w:eastAsia="en-US" w:bidi="ar-SA"/>
      </w:rPr>
    </w:lvl>
    <w:lvl w:ilvl="8">
      <w:start w:val="0"/>
      <w:numFmt w:val="bullet"/>
      <w:lvlText w:val="•"/>
      <w:lvlJc w:val="left"/>
      <w:pPr>
        <w:ind w:left="8188" w:hanging="160"/>
      </w:pPr>
      <w:rPr>
        <w:rFonts w:hint="default"/>
        <w:lang w:val="es-ES" w:eastAsia="en-US" w:bidi="ar-SA"/>
      </w:rPr>
    </w:lvl>
  </w:abstractNum>
  <w:abstractNum w:abstractNumId="9">
    <w:multiLevelType w:val="hybridMultilevel"/>
    <w:lvl w:ilvl="0">
      <w:start w:val="0"/>
      <w:numFmt w:val="bullet"/>
      <w:lvlText w:val=""/>
      <w:lvlJc w:val="left"/>
      <w:pPr>
        <w:ind w:left="1421" w:hanging="624"/>
      </w:pPr>
      <w:rPr>
        <w:rFonts w:hint="default" w:ascii="Symbol" w:hAnsi="Symbol" w:eastAsia="Symbol" w:cs="Symbol"/>
        <w:b w:val="0"/>
        <w:bCs w:val="0"/>
        <w:i w:val="0"/>
        <w:iCs w:val="0"/>
        <w:spacing w:val="0"/>
        <w:w w:val="100"/>
        <w:sz w:val="21"/>
        <w:szCs w:val="21"/>
        <w:lang w:val="es-ES" w:eastAsia="en-US" w:bidi="ar-SA"/>
      </w:rPr>
    </w:lvl>
    <w:lvl w:ilvl="1">
      <w:start w:val="0"/>
      <w:numFmt w:val="bullet"/>
      <w:lvlText w:val="•"/>
      <w:lvlJc w:val="left"/>
      <w:pPr>
        <w:ind w:left="2256" w:hanging="624"/>
      </w:pPr>
      <w:rPr>
        <w:rFonts w:hint="default"/>
        <w:lang w:val="es-ES" w:eastAsia="en-US" w:bidi="ar-SA"/>
      </w:rPr>
    </w:lvl>
    <w:lvl w:ilvl="2">
      <w:start w:val="0"/>
      <w:numFmt w:val="bullet"/>
      <w:lvlText w:val="•"/>
      <w:lvlJc w:val="left"/>
      <w:pPr>
        <w:ind w:left="3092" w:hanging="624"/>
      </w:pPr>
      <w:rPr>
        <w:rFonts w:hint="default"/>
        <w:lang w:val="es-ES" w:eastAsia="en-US" w:bidi="ar-SA"/>
      </w:rPr>
    </w:lvl>
    <w:lvl w:ilvl="3">
      <w:start w:val="0"/>
      <w:numFmt w:val="bullet"/>
      <w:lvlText w:val="•"/>
      <w:lvlJc w:val="left"/>
      <w:pPr>
        <w:ind w:left="3928" w:hanging="624"/>
      </w:pPr>
      <w:rPr>
        <w:rFonts w:hint="default"/>
        <w:lang w:val="es-ES" w:eastAsia="en-US" w:bidi="ar-SA"/>
      </w:rPr>
    </w:lvl>
    <w:lvl w:ilvl="4">
      <w:start w:val="0"/>
      <w:numFmt w:val="bullet"/>
      <w:lvlText w:val="•"/>
      <w:lvlJc w:val="left"/>
      <w:pPr>
        <w:ind w:left="4764" w:hanging="624"/>
      </w:pPr>
      <w:rPr>
        <w:rFonts w:hint="default"/>
        <w:lang w:val="es-ES" w:eastAsia="en-US" w:bidi="ar-SA"/>
      </w:rPr>
    </w:lvl>
    <w:lvl w:ilvl="5">
      <w:start w:val="0"/>
      <w:numFmt w:val="bullet"/>
      <w:lvlText w:val="•"/>
      <w:lvlJc w:val="left"/>
      <w:pPr>
        <w:ind w:left="5600" w:hanging="624"/>
      </w:pPr>
      <w:rPr>
        <w:rFonts w:hint="default"/>
        <w:lang w:val="es-ES" w:eastAsia="en-US" w:bidi="ar-SA"/>
      </w:rPr>
    </w:lvl>
    <w:lvl w:ilvl="6">
      <w:start w:val="0"/>
      <w:numFmt w:val="bullet"/>
      <w:lvlText w:val="•"/>
      <w:lvlJc w:val="left"/>
      <w:pPr>
        <w:ind w:left="6436" w:hanging="624"/>
      </w:pPr>
      <w:rPr>
        <w:rFonts w:hint="default"/>
        <w:lang w:val="es-ES" w:eastAsia="en-US" w:bidi="ar-SA"/>
      </w:rPr>
    </w:lvl>
    <w:lvl w:ilvl="7">
      <w:start w:val="0"/>
      <w:numFmt w:val="bullet"/>
      <w:lvlText w:val="•"/>
      <w:lvlJc w:val="left"/>
      <w:pPr>
        <w:ind w:left="7272" w:hanging="624"/>
      </w:pPr>
      <w:rPr>
        <w:rFonts w:hint="default"/>
        <w:lang w:val="es-ES" w:eastAsia="en-US" w:bidi="ar-SA"/>
      </w:rPr>
    </w:lvl>
    <w:lvl w:ilvl="8">
      <w:start w:val="0"/>
      <w:numFmt w:val="bullet"/>
      <w:lvlText w:val="•"/>
      <w:lvlJc w:val="left"/>
      <w:pPr>
        <w:ind w:left="8108" w:hanging="624"/>
      </w:pPr>
      <w:rPr>
        <w:rFonts w:hint="default"/>
        <w:lang w:val="es-ES" w:eastAsia="en-US" w:bidi="ar-SA"/>
      </w:rPr>
    </w:lvl>
  </w:abstractNum>
  <w:abstractNum w:abstractNumId="8">
    <w:multiLevelType w:val="hybridMultilevel"/>
    <w:lvl w:ilvl="0">
      <w:start w:val="0"/>
      <w:numFmt w:val="bullet"/>
      <w:lvlText w:val=""/>
      <w:lvlJc w:val="left"/>
      <w:pPr>
        <w:ind w:left="781" w:hanging="268"/>
      </w:pPr>
      <w:rPr>
        <w:rFonts w:hint="default" w:ascii="Wingdings" w:hAnsi="Wingdings" w:eastAsia="Wingdings" w:cs="Wingdings"/>
        <w:b w:val="0"/>
        <w:bCs w:val="0"/>
        <w:i w:val="0"/>
        <w:iCs w:val="0"/>
        <w:spacing w:val="0"/>
        <w:w w:val="100"/>
        <w:sz w:val="21"/>
        <w:szCs w:val="21"/>
        <w:lang w:val="es-ES" w:eastAsia="en-US" w:bidi="ar-SA"/>
      </w:rPr>
    </w:lvl>
    <w:lvl w:ilvl="1">
      <w:start w:val="0"/>
      <w:numFmt w:val="bullet"/>
      <w:lvlText w:val=""/>
      <w:lvlJc w:val="left"/>
      <w:pPr>
        <w:ind w:left="1194" w:hanging="227"/>
      </w:pPr>
      <w:rPr>
        <w:rFonts w:hint="default" w:ascii="Symbol" w:hAnsi="Symbol" w:eastAsia="Symbol" w:cs="Symbol"/>
        <w:b w:val="0"/>
        <w:bCs w:val="0"/>
        <w:i w:val="0"/>
        <w:iCs w:val="0"/>
        <w:spacing w:val="0"/>
        <w:w w:val="100"/>
        <w:sz w:val="21"/>
        <w:szCs w:val="21"/>
        <w:lang w:val="es-ES" w:eastAsia="en-US" w:bidi="ar-SA"/>
      </w:rPr>
    </w:lvl>
    <w:lvl w:ilvl="2">
      <w:start w:val="0"/>
      <w:numFmt w:val="bullet"/>
      <w:lvlText w:val="•"/>
      <w:lvlJc w:val="left"/>
      <w:pPr>
        <w:ind w:left="1420" w:hanging="227"/>
      </w:pPr>
      <w:rPr>
        <w:rFonts w:hint="default"/>
        <w:lang w:val="es-ES" w:eastAsia="en-US" w:bidi="ar-SA"/>
      </w:rPr>
    </w:lvl>
    <w:lvl w:ilvl="3">
      <w:start w:val="0"/>
      <w:numFmt w:val="bullet"/>
      <w:lvlText w:val="•"/>
      <w:lvlJc w:val="left"/>
      <w:pPr>
        <w:ind w:left="2465" w:hanging="227"/>
      </w:pPr>
      <w:rPr>
        <w:rFonts w:hint="default"/>
        <w:lang w:val="es-ES" w:eastAsia="en-US" w:bidi="ar-SA"/>
      </w:rPr>
    </w:lvl>
    <w:lvl w:ilvl="4">
      <w:start w:val="0"/>
      <w:numFmt w:val="bullet"/>
      <w:lvlText w:val="•"/>
      <w:lvlJc w:val="left"/>
      <w:pPr>
        <w:ind w:left="3510" w:hanging="227"/>
      </w:pPr>
      <w:rPr>
        <w:rFonts w:hint="default"/>
        <w:lang w:val="es-ES" w:eastAsia="en-US" w:bidi="ar-SA"/>
      </w:rPr>
    </w:lvl>
    <w:lvl w:ilvl="5">
      <w:start w:val="0"/>
      <w:numFmt w:val="bullet"/>
      <w:lvlText w:val="•"/>
      <w:lvlJc w:val="left"/>
      <w:pPr>
        <w:ind w:left="4555" w:hanging="227"/>
      </w:pPr>
      <w:rPr>
        <w:rFonts w:hint="default"/>
        <w:lang w:val="es-ES" w:eastAsia="en-US" w:bidi="ar-SA"/>
      </w:rPr>
    </w:lvl>
    <w:lvl w:ilvl="6">
      <w:start w:val="0"/>
      <w:numFmt w:val="bullet"/>
      <w:lvlText w:val="•"/>
      <w:lvlJc w:val="left"/>
      <w:pPr>
        <w:ind w:left="5600" w:hanging="227"/>
      </w:pPr>
      <w:rPr>
        <w:rFonts w:hint="default"/>
        <w:lang w:val="es-ES" w:eastAsia="en-US" w:bidi="ar-SA"/>
      </w:rPr>
    </w:lvl>
    <w:lvl w:ilvl="7">
      <w:start w:val="0"/>
      <w:numFmt w:val="bullet"/>
      <w:lvlText w:val="•"/>
      <w:lvlJc w:val="left"/>
      <w:pPr>
        <w:ind w:left="6645" w:hanging="227"/>
      </w:pPr>
      <w:rPr>
        <w:rFonts w:hint="default"/>
        <w:lang w:val="es-ES" w:eastAsia="en-US" w:bidi="ar-SA"/>
      </w:rPr>
    </w:lvl>
    <w:lvl w:ilvl="8">
      <w:start w:val="0"/>
      <w:numFmt w:val="bullet"/>
      <w:lvlText w:val="•"/>
      <w:lvlJc w:val="left"/>
      <w:pPr>
        <w:ind w:left="7690" w:hanging="227"/>
      </w:pPr>
      <w:rPr>
        <w:rFonts w:hint="default"/>
        <w:lang w:val="es-ES" w:eastAsia="en-US" w:bidi="ar-SA"/>
      </w:rPr>
    </w:lvl>
  </w:abstractNum>
  <w:abstractNum w:abstractNumId="7">
    <w:multiLevelType w:val="hybridMultilevel"/>
    <w:lvl w:ilvl="0">
      <w:start w:val="2"/>
      <w:numFmt w:val="upperLetter"/>
      <w:lvlText w:val="%1"/>
      <w:lvlJc w:val="left"/>
      <w:pPr>
        <w:ind w:left="445" w:hanging="443"/>
        <w:jc w:val="left"/>
      </w:pPr>
      <w:rPr>
        <w:rFonts w:hint="default"/>
        <w:lang w:val="es-ES" w:eastAsia="en-US" w:bidi="ar-SA"/>
      </w:rPr>
    </w:lvl>
    <w:lvl w:ilvl="1">
      <w:start w:val="1"/>
      <w:numFmt w:val="decimal"/>
      <w:lvlText w:val="%1.%2."/>
      <w:lvlJc w:val="left"/>
      <w:pPr>
        <w:ind w:left="445" w:hanging="443"/>
        <w:jc w:val="left"/>
      </w:pPr>
      <w:rPr>
        <w:rFonts w:hint="default" w:ascii="Arial" w:hAnsi="Arial" w:eastAsia="Arial" w:cs="Arial"/>
        <w:b/>
        <w:bCs/>
        <w:i w:val="0"/>
        <w:iCs w:val="0"/>
        <w:spacing w:val="-1"/>
        <w:w w:val="100"/>
        <w:sz w:val="21"/>
        <w:szCs w:val="21"/>
        <w:lang w:val="es-ES" w:eastAsia="en-US" w:bidi="ar-SA"/>
      </w:rPr>
    </w:lvl>
    <w:lvl w:ilvl="2">
      <w:start w:val="0"/>
      <w:numFmt w:val="bullet"/>
      <w:lvlText w:val=""/>
      <w:lvlJc w:val="left"/>
      <w:pPr>
        <w:ind w:left="740" w:hanging="323"/>
      </w:pPr>
      <w:rPr>
        <w:rFonts w:hint="default" w:ascii="Symbol" w:hAnsi="Symbol" w:eastAsia="Symbol" w:cs="Symbol"/>
        <w:b w:val="0"/>
        <w:bCs w:val="0"/>
        <w:i w:val="0"/>
        <w:iCs w:val="0"/>
        <w:spacing w:val="0"/>
        <w:w w:val="100"/>
        <w:sz w:val="21"/>
        <w:szCs w:val="21"/>
        <w:lang w:val="es-ES" w:eastAsia="en-US" w:bidi="ar-SA"/>
      </w:rPr>
    </w:lvl>
    <w:lvl w:ilvl="3">
      <w:start w:val="0"/>
      <w:numFmt w:val="bullet"/>
      <w:lvlText w:val="•"/>
      <w:lvlJc w:val="left"/>
      <w:pPr>
        <w:ind w:left="2272" w:hanging="323"/>
      </w:pPr>
      <w:rPr>
        <w:rFonts w:hint="default"/>
        <w:lang w:val="es-ES" w:eastAsia="en-US" w:bidi="ar-SA"/>
      </w:rPr>
    </w:lvl>
    <w:lvl w:ilvl="4">
      <w:start w:val="0"/>
      <w:numFmt w:val="bullet"/>
      <w:lvlText w:val="•"/>
      <w:lvlJc w:val="left"/>
      <w:pPr>
        <w:ind w:left="3345" w:hanging="323"/>
      </w:pPr>
      <w:rPr>
        <w:rFonts w:hint="default"/>
        <w:lang w:val="es-ES" w:eastAsia="en-US" w:bidi="ar-SA"/>
      </w:rPr>
    </w:lvl>
    <w:lvl w:ilvl="5">
      <w:start w:val="0"/>
      <w:numFmt w:val="bullet"/>
      <w:lvlText w:val="•"/>
      <w:lvlJc w:val="left"/>
      <w:pPr>
        <w:ind w:left="4417" w:hanging="323"/>
      </w:pPr>
      <w:rPr>
        <w:rFonts w:hint="default"/>
        <w:lang w:val="es-ES" w:eastAsia="en-US" w:bidi="ar-SA"/>
      </w:rPr>
    </w:lvl>
    <w:lvl w:ilvl="6">
      <w:start w:val="0"/>
      <w:numFmt w:val="bullet"/>
      <w:lvlText w:val="•"/>
      <w:lvlJc w:val="left"/>
      <w:pPr>
        <w:ind w:left="5490" w:hanging="323"/>
      </w:pPr>
      <w:rPr>
        <w:rFonts w:hint="default"/>
        <w:lang w:val="es-ES" w:eastAsia="en-US" w:bidi="ar-SA"/>
      </w:rPr>
    </w:lvl>
    <w:lvl w:ilvl="7">
      <w:start w:val="0"/>
      <w:numFmt w:val="bullet"/>
      <w:lvlText w:val="•"/>
      <w:lvlJc w:val="left"/>
      <w:pPr>
        <w:ind w:left="6563" w:hanging="323"/>
      </w:pPr>
      <w:rPr>
        <w:rFonts w:hint="default"/>
        <w:lang w:val="es-ES" w:eastAsia="en-US" w:bidi="ar-SA"/>
      </w:rPr>
    </w:lvl>
    <w:lvl w:ilvl="8">
      <w:start w:val="0"/>
      <w:numFmt w:val="bullet"/>
      <w:lvlText w:val="•"/>
      <w:lvlJc w:val="left"/>
      <w:pPr>
        <w:ind w:left="7635" w:hanging="323"/>
      </w:pPr>
      <w:rPr>
        <w:rFonts w:hint="default"/>
        <w:lang w:val="es-ES" w:eastAsia="en-US" w:bidi="ar-SA"/>
      </w:rPr>
    </w:lvl>
  </w:abstractNum>
  <w:abstractNum w:abstractNumId="6">
    <w:multiLevelType w:val="hybridMultilevel"/>
    <w:lvl w:ilvl="0">
      <w:start w:val="0"/>
      <w:numFmt w:val="bullet"/>
      <w:lvlText w:val=""/>
      <w:lvlJc w:val="left"/>
      <w:pPr>
        <w:ind w:left="723" w:hanging="360"/>
      </w:pPr>
      <w:rPr>
        <w:rFonts w:hint="default" w:ascii="Symbol" w:hAnsi="Symbol" w:eastAsia="Symbol" w:cs="Symbol"/>
        <w:b w:val="0"/>
        <w:bCs w:val="0"/>
        <w:i w:val="0"/>
        <w:iCs w:val="0"/>
        <w:spacing w:val="0"/>
        <w:w w:val="100"/>
        <w:sz w:val="21"/>
        <w:szCs w:val="21"/>
        <w:lang w:val="es-ES" w:eastAsia="en-US" w:bidi="ar-SA"/>
      </w:rPr>
    </w:lvl>
    <w:lvl w:ilvl="1">
      <w:start w:val="0"/>
      <w:numFmt w:val="bullet"/>
      <w:lvlText w:val=""/>
      <w:lvlJc w:val="left"/>
      <w:pPr>
        <w:ind w:left="1534" w:hanging="596"/>
      </w:pPr>
      <w:rPr>
        <w:rFonts w:hint="default" w:ascii="Symbol" w:hAnsi="Symbol" w:eastAsia="Symbol" w:cs="Symbol"/>
        <w:b w:val="0"/>
        <w:bCs w:val="0"/>
        <w:i w:val="0"/>
        <w:iCs w:val="0"/>
        <w:spacing w:val="0"/>
        <w:w w:val="100"/>
        <w:sz w:val="21"/>
        <w:szCs w:val="21"/>
        <w:lang w:val="es-ES" w:eastAsia="en-US" w:bidi="ar-SA"/>
      </w:rPr>
    </w:lvl>
    <w:lvl w:ilvl="2">
      <w:start w:val="0"/>
      <w:numFmt w:val="bullet"/>
      <w:lvlText w:val="•"/>
      <w:lvlJc w:val="left"/>
      <w:pPr>
        <w:ind w:left="2455" w:hanging="596"/>
      </w:pPr>
      <w:rPr>
        <w:rFonts w:hint="default"/>
        <w:lang w:val="es-ES" w:eastAsia="en-US" w:bidi="ar-SA"/>
      </w:rPr>
    </w:lvl>
    <w:lvl w:ilvl="3">
      <w:start w:val="0"/>
      <w:numFmt w:val="bullet"/>
      <w:lvlText w:val="•"/>
      <w:lvlJc w:val="left"/>
      <w:pPr>
        <w:ind w:left="3371" w:hanging="596"/>
      </w:pPr>
      <w:rPr>
        <w:rFonts w:hint="default"/>
        <w:lang w:val="es-ES" w:eastAsia="en-US" w:bidi="ar-SA"/>
      </w:rPr>
    </w:lvl>
    <w:lvl w:ilvl="4">
      <w:start w:val="0"/>
      <w:numFmt w:val="bullet"/>
      <w:lvlText w:val="•"/>
      <w:lvlJc w:val="left"/>
      <w:pPr>
        <w:ind w:left="4287" w:hanging="596"/>
      </w:pPr>
      <w:rPr>
        <w:rFonts w:hint="default"/>
        <w:lang w:val="es-ES" w:eastAsia="en-US" w:bidi="ar-SA"/>
      </w:rPr>
    </w:lvl>
    <w:lvl w:ilvl="5">
      <w:start w:val="0"/>
      <w:numFmt w:val="bullet"/>
      <w:lvlText w:val="•"/>
      <w:lvlJc w:val="left"/>
      <w:pPr>
        <w:ind w:left="5202" w:hanging="596"/>
      </w:pPr>
      <w:rPr>
        <w:rFonts w:hint="default"/>
        <w:lang w:val="es-ES" w:eastAsia="en-US" w:bidi="ar-SA"/>
      </w:rPr>
    </w:lvl>
    <w:lvl w:ilvl="6">
      <w:start w:val="0"/>
      <w:numFmt w:val="bullet"/>
      <w:lvlText w:val="•"/>
      <w:lvlJc w:val="left"/>
      <w:pPr>
        <w:ind w:left="6118" w:hanging="596"/>
      </w:pPr>
      <w:rPr>
        <w:rFonts w:hint="default"/>
        <w:lang w:val="es-ES" w:eastAsia="en-US" w:bidi="ar-SA"/>
      </w:rPr>
    </w:lvl>
    <w:lvl w:ilvl="7">
      <w:start w:val="0"/>
      <w:numFmt w:val="bullet"/>
      <w:lvlText w:val="•"/>
      <w:lvlJc w:val="left"/>
      <w:pPr>
        <w:ind w:left="7034" w:hanging="596"/>
      </w:pPr>
      <w:rPr>
        <w:rFonts w:hint="default"/>
        <w:lang w:val="es-ES" w:eastAsia="en-US" w:bidi="ar-SA"/>
      </w:rPr>
    </w:lvl>
    <w:lvl w:ilvl="8">
      <w:start w:val="0"/>
      <w:numFmt w:val="bullet"/>
      <w:lvlText w:val="•"/>
      <w:lvlJc w:val="left"/>
      <w:pPr>
        <w:ind w:left="7949" w:hanging="596"/>
      </w:pPr>
      <w:rPr>
        <w:rFonts w:hint="default"/>
        <w:lang w:val="es-ES" w:eastAsia="en-US" w:bidi="ar-SA"/>
      </w:rPr>
    </w:lvl>
  </w:abstractNum>
  <w:abstractNum w:abstractNumId="5">
    <w:multiLevelType w:val="hybridMultilevel"/>
    <w:lvl w:ilvl="0">
      <w:start w:val="1"/>
      <w:numFmt w:val="upperLetter"/>
      <w:lvlText w:val="%1"/>
      <w:lvlJc w:val="left"/>
      <w:pPr>
        <w:ind w:left="437" w:hanging="435"/>
        <w:jc w:val="left"/>
      </w:pPr>
      <w:rPr>
        <w:rFonts w:hint="default"/>
        <w:lang w:val="es-ES" w:eastAsia="en-US" w:bidi="ar-SA"/>
      </w:rPr>
    </w:lvl>
    <w:lvl w:ilvl="1">
      <w:start w:val="1"/>
      <w:numFmt w:val="decimal"/>
      <w:lvlText w:val="%1.%2."/>
      <w:lvlJc w:val="left"/>
      <w:pPr>
        <w:ind w:left="437" w:hanging="435"/>
        <w:jc w:val="left"/>
      </w:pPr>
      <w:rPr>
        <w:rFonts w:hint="default" w:ascii="Arial" w:hAnsi="Arial" w:eastAsia="Arial" w:cs="Arial"/>
        <w:b/>
        <w:bCs/>
        <w:i w:val="0"/>
        <w:iCs w:val="0"/>
        <w:spacing w:val="-1"/>
        <w:w w:val="100"/>
        <w:sz w:val="21"/>
        <w:szCs w:val="21"/>
        <w:lang w:val="es-ES" w:eastAsia="en-US" w:bidi="ar-SA"/>
      </w:rPr>
    </w:lvl>
    <w:lvl w:ilvl="2">
      <w:start w:val="0"/>
      <w:numFmt w:val="bullet"/>
      <w:lvlText w:val="•"/>
      <w:lvlJc w:val="left"/>
      <w:pPr>
        <w:ind w:left="723" w:hanging="360"/>
      </w:pPr>
      <w:rPr>
        <w:rFonts w:hint="default" w:ascii="Arial MT" w:hAnsi="Arial MT" w:eastAsia="Arial MT" w:cs="Arial MT"/>
        <w:b w:val="0"/>
        <w:bCs w:val="0"/>
        <w:i w:val="0"/>
        <w:iCs w:val="0"/>
        <w:spacing w:val="0"/>
        <w:w w:val="101"/>
        <w:sz w:val="21"/>
        <w:szCs w:val="21"/>
        <w:lang w:val="es-ES" w:eastAsia="en-US" w:bidi="ar-SA"/>
      </w:rPr>
    </w:lvl>
    <w:lvl w:ilvl="3">
      <w:start w:val="0"/>
      <w:numFmt w:val="bullet"/>
      <w:lvlText w:val="•"/>
      <w:lvlJc w:val="left"/>
      <w:pPr>
        <w:ind w:left="2733" w:hanging="360"/>
      </w:pPr>
      <w:rPr>
        <w:rFonts w:hint="default"/>
        <w:lang w:val="es-ES" w:eastAsia="en-US" w:bidi="ar-SA"/>
      </w:rPr>
    </w:lvl>
    <w:lvl w:ilvl="4">
      <w:start w:val="0"/>
      <w:numFmt w:val="bullet"/>
      <w:lvlText w:val="•"/>
      <w:lvlJc w:val="left"/>
      <w:pPr>
        <w:ind w:left="3740" w:hanging="360"/>
      </w:pPr>
      <w:rPr>
        <w:rFonts w:hint="default"/>
        <w:lang w:val="es-ES" w:eastAsia="en-US" w:bidi="ar-SA"/>
      </w:rPr>
    </w:lvl>
    <w:lvl w:ilvl="5">
      <w:start w:val="0"/>
      <w:numFmt w:val="bullet"/>
      <w:lvlText w:val="•"/>
      <w:lvlJc w:val="left"/>
      <w:pPr>
        <w:ind w:left="4747" w:hanging="360"/>
      </w:pPr>
      <w:rPr>
        <w:rFonts w:hint="default"/>
        <w:lang w:val="es-ES" w:eastAsia="en-US" w:bidi="ar-SA"/>
      </w:rPr>
    </w:lvl>
    <w:lvl w:ilvl="6">
      <w:start w:val="0"/>
      <w:numFmt w:val="bullet"/>
      <w:lvlText w:val="•"/>
      <w:lvlJc w:val="left"/>
      <w:pPr>
        <w:ind w:left="5753" w:hanging="360"/>
      </w:pPr>
      <w:rPr>
        <w:rFonts w:hint="default"/>
        <w:lang w:val="es-ES" w:eastAsia="en-US" w:bidi="ar-SA"/>
      </w:rPr>
    </w:lvl>
    <w:lvl w:ilvl="7">
      <w:start w:val="0"/>
      <w:numFmt w:val="bullet"/>
      <w:lvlText w:val="•"/>
      <w:lvlJc w:val="left"/>
      <w:pPr>
        <w:ind w:left="6760" w:hanging="360"/>
      </w:pPr>
      <w:rPr>
        <w:rFonts w:hint="default"/>
        <w:lang w:val="es-ES" w:eastAsia="en-US" w:bidi="ar-SA"/>
      </w:rPr>
    </w:lvl>
    <w:lvl w:ilvl="8">
      <w:start w:val="0"/>
      <w:numFmt w:val="bullet"/>
      <w:lvlText w:val="•"/>
      <w:lvlJc w:val="left"/>
      <w:pPr>
        <w:ind w:left="7767" w:hanging="360"/>
      </w:pPr>
      <w:rPr>
        <w:rFonts w:hint="default"/>
        <w:lang w:val="es-ES" w:eastAsia="en-US" w:bidi="ar-SA"/>
      </w:rPr>
    </w:lvl>
  </w:abstractNum>
  <w:abstractNum w:abstractNumId="4">
    <w:multiLevelType w:val="hybridMultilevel"/>
    <w:lvl w:ilvl="0">
      <w:start w:val="0"/>
      <w:numFmt w:val="bullet"/>
      <w:lvlText w:val="•"/>
      <w:lvlJc w:val="left"/>
      <w:pPr>
        <w:ind w:left="723" w:hanging="360"/>
      </w:pPr>
      <w:rPr>
        <w:rFonts w:hint="default" w:ascii="Arial MT" w:hAnsi="Arial MT" w:eastAsia="Arial MT" w:cs="Arial MT"/>
        <w:b w:val="0"/>
        <w:bCs w:val="0"/>
        <w:i w:val="0"/>
        <w:iCs w:val="0"/>
        <w:spacing w:val="0"/>
        <w:w w:val="101"/>
        <w:sz w:val="21"/>
        <w:szCs w:val="21"/>
        <w:lang w:val="es-ES" w:eastAsia="en-US" w:bidi="ar-SA"/>
      </w:rPr>
    </w:lvl>
    <w:lvl w:ilvl="1">
      <w:start w:val="0"/>
      <w:numFmt w:val="bullet"/>
      <w:lvlText w:val="•"/>
      <w:lvlJc w:val="left"/>
      <w:pPr>
        <w:ind w:left="1626" w:hanging="360"/>
      </w:pPr>
      <w:rPr>
        <w:rFonts w:hint="default"/>
        <w:lang w:val="es-ES" w:eastAsia="en-US" w:bidi="ar-SA"/>
      </w:rPr>
    </w:lvl>
    <w:lvl w:ilvl="2">
      <w:start w:val="0"/>
      <w:numFmt w:val="bullet"/>
      <w:lvlText w:val="•"/>
      <w:lvlJc w:val="left"/>
      <w:pPr>
        <w:ind w:left="2532" w:hanging="360"/>
      </w:pPr>
      <w:rPr>
        <w:rFonts w:hint="default"/>
        <w:lang w:val="es-ES" w:eastAsia="en-US" w:bidi="ar-SA"/>
      </w:rPr>
    </w:lvl>
    <w:lvl w:ilvl="3">
      <w:start w:val="0"/>
      <w:numFmt w:val="bullet"/>
      <w:lvlText w:val="•"/>
      <w:lvlJc w:val="left"/>
      <w:pPr>
        <w:ind w:left="3438" w:hanging="360"/>
      </w:pPr>
      <w:rPr>
        <w:rFonts w:hint="default"/>
        <w:lang w:val="es-ES" w:eastAsia="en-US" w:bidi="ar-SA"/>
      </w:rPr>
    </w:lvl>
    <w:lvl w:ilvl="4">
      <w:start w:val="0"/>
      <w:numFmt w:val="bullet"/>
      <w:lvlText w:val="•"/>
      <w:lvlJc w:val="left"/>
      <w:pPr>
        <w:ind w:left="4344" w:hanging="360"/>
      </w:pPr>
      <w:rPr>
        <w:rFonts w:hint="default"/>
        <w:lang w:val="es-ES" w:eastAsia="en-US" w:bidi="ar-SA"/>
      </w:rPr>
    </w:lvl>
    <w:lvl w:ilvl="5">
      <w:start w:val="0"/>
      <w:numFmt w:val="bullet"/>
      <w:lvlText w:val="•"/>
      <w:lvlJc w:val="left"/>
      <w:pPr>
        <w:ind w:left="5250" w:hanging="360"/>
      </w:pPr>
      <w:rPr>
        <w:rFonts w:hint="default"/>
        <w:lang w:val="es-ES" w:eastAsia="en-US" w:bidi="ar-SA"/>
      </w:rPr>
    </w:lvl>
    <w:lvl w:ilvl="6">
      <w:start w:val="0"/>
      <w:numFmt w:val="bullet"/>
      <w:lvlText w:val="•"/>
      <w:lvlJc w:val="left"/>
      <w:pPr>
        <w:ind w:left="6156" w:hanging="360"/>
      </w:pPr>
      <w:rPr>
        <w:rFonts w:hint="default"/>
        <w:lang w:val="es-ES" w:eastAsia="en-US" w:bidi="ar-SA"/>
      </w:rPr>
    </w:lvl>
    <w:lvl w:ilvl="7">
      <w:start w:val="0"/>
      <w:numFmt w:val="bullet"/>
      <w:lvlText w:val="•"/>
      <w:lvlJc w:val="left"/>
      <w:pPr>
        <w:ind w:left="7062" w:hanging="360"/>
      </w:pPr>
      <w:rPr>
        <w:rFonts w:hint="default"/>
        <w:lang w:val="es-ES" w:eastAsia="en-US" w:bidi="ar-SA"/>
      </w:rPr>
    </w:lvl>
    <w:lvl w:ilvl="8">
      <w:start w:val="0"/>
      <w:numFmt w:val="bullet"/>
      <w:lvlText w:val="•"/>
      <w:lvlJc w:val="left"/>
      <w:pPr>
        <w:ind w:left="7968" w:hanging="360"/>
      </w:pPr>
      <w:rPr>
        <w:rFonts w:hint="default"/>
        <w:lang w:val="es-ES" w:eastAsia="en-US" w:bidi="ar-SA"/>
      </w:rPr>
    </w:lvl>
  </w:abstractNum>
  <w:abstractNum w:abstractNumId="3">
    <w:multiLevelType w:val="hybridMultilevel"/>
    <w:lvl w:ilvl="0">
      <w:start w:val="0"/>
      <w:numFmt w:val="bullet"/>
      <w:lvlText w:val=""/>
      <w:lvlJc w:val="left"/>
      <w:pPr>
        <w:ind w:left="723" w:hanging="360"/>
      </w:pPr>
      <w:rPr>
        <w:rFonts w:hint="default" w:ascii="Symbol" w:hAnsi="Symbol" w:eastAsia="Symbol" w:cs="Symbol"/>
        <w:b w:val="0"/>
        <w:bCs w:val="0"/>
        <w:i w:val="0"/>
        <w:iCs w:val="0"/>
        <w:spacing w:val="0"/>
        <w:w w:val="100"/>
        <w:sz w:val="21"/>
        <w:szCs w:val="21"/>
        <w:lang w:val="es-ES" w:eastAsia="en-US" w:bidi="ar-SA"/>
      </w:rPr>
    </w:lvl>
    <w:lvl w:ilvl="1">
      <w:start w:val="0"/>
      <w:numFmt w:val="bullet"/>
      <w:lvlText w:val=""/>
      <w:lvlJc w:val="left"/>
      <w:pPr>
        <w:ind w:left="1072" w:hanging="360"/>
      </w:pPr>
      <w:rPr>
        <w:rFonts w:hint="default" w:ascii="Symbol" w:hAnsi="Symbol" w:eastAsia="Symbol" w:cs="Symbol"/>
        <w:b w:val="0"/>
        <w:bCs w:val="0"/>
        <w:i w:val="0"/>
        <w:iCs w:val="0"/>
        <w:spacing w:val="0"/>
        <w:w w:val="100"/>
        <w:sz w:val="21"/>
        <w:szCs w:val="21"/>
        <w:lang w:val="es-ES" w:eastAsia="en-US" w:bidi="ar-SA"/>
      </w:rPr>
    </w:lvl>
    <w:lvl w:ilvl="2">
      <w:start w:val="0"/>
      <w:numFmt w:val="bullet"/>
      <w:lvlText w:val="•"/>
      <w:lvlJc w:val="left"/>
      <w:pPr>
        <w:ind w:left="2046" w:hanging="360"/>
      </w:pPr>
      <w:rPr>
        <w:rFonts w:hint="default"/>
        <w:lang w:val="es-ES" w:eastAsia="en-US" w:bidi="ar-SA"/>
      </w:rPr>
    </w:lvl>
    <w:lvl w:ilvl="3">
      <w:start w:val="0"/>
      <w:numFmt w:val="bullet"/>
      <w:lvlText w:val="•"/>
      <w:lvlJc w:val="left"/>
      <w:pPr>
        <w:ind w:left="3013" w:hanging="360"/>
      </w:pPr>
      <w:rPr>
        <w:rFonts w:hint="default"/>
        <w:lang w:val="es-ES" w:eastAsia="en-US" w:bidi="ar-SA"/>
      </w:rPr>
    </w:lvl>
    <w:lvl w:ilvl="4">
      <w:start w:val="0"/>
      <w:numFmt w:val="bullet"/>
      <w:lvlText w:val="•"/>
      <w:lvlJc w:val="left"/>
      <w:pPr>
        <w:ind w:left="3980" w:hanging="360"/>
      </w:pPr>
      <w:rPr>
        <w:rFonts w:hint="default"/>
        <w:lang w:val="es-ES" w:eastAsia="en-US" w:bidi="ar-SA"/>
      </w:rPr>
    </w:lvl>
    <w:lvl w:ilvl="5">
      <w:start w:val="0"/>
      <w:numFmt w:val="bullet"/>
      <w:lvlText w:val="•"/>
      <w:lvlJc w:val="left"/>
      <w:pPr>
        <w:ind w:left="4947" w:hanging="360"/>
      </w:pPr>
      <w:rPr>
        <w:rFonts w:hint="default"/>
        <w:lang w:val="es-ES" w:eastAsia="en-US" w:bidi="ar-SA"/>
      </w:rPr>
    </w:lvl>
    <w:lvl w:ilvl="6">
      <w:start w:val="0"/>
      <w:numFmt w:val="bullet"/>
      <w:lvlText w:val="•"/>
      <w:lvlJc w:val="left"/>
      <w:pPr>
        <w:ind w:left="5913" w:hanging="360"/>
      </w:pPr>
      <w:rPr>
        <w:rFonts w:hint="default"/>
        <w:lang w:val="es-ES" w:eastAsia="en-US" w:bidi="ar-SA"/>
      </w:rPr>
    </w:lvl>
    <w:lvl w:ilvl="7">
      <w:start w:val="0"/>
      <w:numFmt w:val="bullet"/>
      <w:lvlText w:val="•"/>
      <w:lvlJc w:val="left"/>
      <w:pPr>
        <w:ind w:left="6880" w:hanging="360"/>
      </w:pPr>
      <w:rPr>
        <w:rFonts w:hint="default"/>
        <w:lang w:val="es-ES" w:eastAsia="en-US" w:bidi="ar-SA"/>
      </w:rPr>
    </w:lvl>
    <w:lvl w:ilvl="8">
      <w:start w:val="0"/>
      <w:numFmt w:val="bullet"/>
      <w:lvlText w:val="•"/>
      <w:lvlJc w:val="left"/>
      <w:pPr>
        <w:ind w:left="7847" w:hanging="360"/>
      </w:pPr>
      <w:rPr>
        <w:rFonts w:hint="default"/>
        <w:lang w:val="es-ES" w:eastAsia="en-US" w:bidi="ar-SA"/>
      </w:rPr>
    </w:lvl>
  </w:abstractNum>
  <w:abstractNum w:abstractNumId="2">
    <w:multiLevelType w:val="hybridMultilevel"/>
    <w:lvl w:ilvl="0">
      <w:start w:val="1"/>
      <w:numFmt w:val="lowerLetter"/>
      <w:lvlText w:val="%1)"/>
      <w:lvlJc w:val="left"/>
      <w:pPr>
        <w:ind w:left="1083" w:hanging="360"/>
        <w:jc w:val="left"/>
      </w:pPr>
      <w:rPr>
        <w:rFonts w:hint="default" w:ascii="Arial MT" w:hAnsi="Arial MT" w:eastAsia="Arial MT" w:cs="Arial MT"/>
        <w:b w:val="0"/>
        <w:bCs w:val="0"/>
        <w:i w:val="0"/>
        <w:iCs w:val="0"/>
        <w:spacing w:val="0"/>
        <w:w w:val="100"/>
        <w:sz w:val="21"/>
        <w:szCs w:val="21"/>
        <w:lang w:val="es-ES" w:eastAsia="en-US" w:bidi="ar-SA"/>
      </w:rPr>
    </w:lvl>
    <w:lvl w:ilvl="1">
      <w:start w:val="0"/>
      <w:numFmt w:val="bullet"/>
      <w:lvlText w:val="•"/>
      <w:lvlJc w:val="left"/>
      <w:pPr>
        <w:ind w:left="1950" w:hanging="360"/>
      </w:pPr>
      <w:rPr>
        <w:rFonts w:hint="default"/>
        <w:lang w:val="es-ES" w:eastAsia="en-US" w:bidi="ar-SA"/>
      </w:rPr>
    </w:lvl>
    <w:lvl w:ilvl="2">
      <w:start w:val="0"/>
      <w:numFmt w:val="bullet"/>
      <w:lvlText w:val="•"/>
      <w:lvlJc w:val="left"/>
      <w:pPr>
        <w:ind w:left="2820" w:hanging="360"/>
      </w:pPr>
      <w:rPr>
        <w:rFonts w:hint="default"/>
        <w:lang w:val="es-ES" w:eastAsia="en-US" w:bidi="ar-SA"/>
      </w:rPr>
    </w:lvl>
    <w:lvl w:ilvl="3">
      <w:start w:val="0"/>
      <w:numFmt w:val="bullet"/>
      <w:lvlText w:val="•"/>
      <w:lvlJc w:val="left"/>
      <w:pPr>
        <w:ind w:left="3690" w:hanging="360"/>
      </w:pPr>
      <w:rPr>
        <w:rFonts w:hint="default"/>
        <w:lang w:val="es-ES" w:eastAsia="en-US" w:bidi="ar-SA"/>
      </w:rPr>
    </w:lvl>
    <w:lvl w:ilvl="4">
      <w:start w:val="0"/>
      <w:numFmt w:val="bullet"/>
      <w:lvlText w:val="•"/>
      <w:lvlJc w:val="left"/>
      <w:pPr>
        <w:ind w:left="4560" w:hanging="360"/>
      </w:pPr>
      <w:rPr>
        <w:rFonts w:hint="default"/>
        <w:lang w:val="es-ES" w:eastAsia="en-US" w:bidi="ar-SA"/>
      </w:rPr>
    </w:lvl>
    <w:lvl w:ilvl="5">
      <w:start w:val="0"/>
      <w:numFmt w:val="bullet"/>
      <w:lvlText w:val="•"/>
      <w:lvlJc w:val="left"/>
      <w:pPr>
        <w:ind w:left="5430" w:hanging="360"/>
      </w:pPr>
      <w:rPr>
        <w:rFonts w:hint="default"/>
        <w:lang w:val="es-ES" w:eastAsia="en-US" w:bidi="ar-SA"/>
      </w:rPr>
    </w:lvl>
    <w:lvl w:ilvl="6">
      <w:start w:val="0"/>
      <w:numFmt w:val="bullet"/>
      <w:lvlText w:val="•"/>
      <w:lvlJc w:val="left"/>
      <w:pPr>
        <w:ind w:left="6300" w:hanging="360"/>
      </w:pPr>
      <w:rPr>
        <w:rFonts w:hint="default"/>
        <w:lang w:val="es-ES" w:eastAsia="en-US" w:bidi="ar-SA"/>
      </w:rPr>
    </w:lvl>
    <w:lvl w:ilvl="7">
      <w:start w:val="0"/>
      <w:numFmt w:val="bullet"/>
      <w:lvlText w:val="•"/>
      <w:lvlJc w:val="left"/>
      <w:pPr>
        <w:ind w:left="7170" w:hanging="360"/>
      </w:pPr>
      <w:rPr>
        <w:rFonts w:hint="default"/>
        <w:lang w:val="es-ES" w:eastAsia="en-US" w:bidi="ar-SA"/>
      </w:rPr>
    </w:lvl>
    <w:lvl w:ilvl="8">
      <w:start w:val="0"/>
      <w:numFmt w:val="bullet"/>
      <w:lvlText w:val="•"/>
      <w:lvlJc w:val="left"/>
      <w:pPr>
        <w:ind w:left="8040" w:hanging="360"/>
      </w:pPr>
      <w:rPr>
        <w:rFonts w:hint="default"/>
        <w:lang w:val="es-ES" w:eastAsia="en-US" w:bidi="ar-SA"/>
      </w:rPr>
    </w:lvl>
  </w:abstractNum>
  <w:abstractNum w:abstractNumId="1">
    <w:multiLevelType w:val="hybridMultilevel"/>
    <w:lvl w:ilvl="0">
      <w:start w:val="0"/>
      <w:numFmt w:val="bullet"/>
      <w:lvlText w:val="-"/>
      <w:lvlJc w:val="left"/>
      <w:pPr>
        <w:ind w:left="889" w:hanging="129"/>
      </w:pPr>
      <w:rPr>
        <w:rFonts w:hint="default" w:ascii="Arial MT" w:hAnsi="Arial MT" w:eastAsia="Arial MT" w:cs="Arial MT"/>
        <w:b w:val="0"/>
        <w:bCs w:val="0"/>
        <w:i w:val="0"/>
        <w:iCs w:val="0"/>
        <w:spacing w:val="0"/>
        <w:w w:val="100"/>
        <w:sz w:val="21"/>
        <w:szCs w:val="21"/>
        <w:lang w:val="es-ES" w:eastAsia="en-US" w:bidi="ar-SA"/>
      </w:rPr>
    </w:lvl>
    <w:lvl w:ilvl="1">
      <w:start w:val="0"/>
      <w:numFmt w:val="bullet"/>
      <w:lvlText w:val="-"/>
      <w:lvlJc w:val="left"/>
      <w:pPr>
        <w:ind w:left="1839" w:hanging="187"/>
      </w:pPr>
      <w:rPr>
        <w:rFonts w:hint="default" w:ascii="Arial MT" w:hAnsi="Arial MT" w:eastAsia="Arial MT" w:cs="Arial MT"/>
        <w:b w:val="0"/>
        <w:bCs w:val="0"/>
        <w:i w:val="0"/>
        <w:iCs w:val="0"/>
        <w:spacing w:val="0"/>
        <w:w w:val="100"/>
        <w:sz w:val="21"/>
        <w:szCs w:val="21"/>
        <w:lang w:val="es-ES" w:eastAsia="en-US" w:bidi="ar-SA"/>
      </w:rPr>
    </w:lvl>
    <w:lvl w:ilvl="2">
      <w:start w:val="0"/>
      <w:numFmt w:val="bullet"/>
      <w:lvlText w:val="•"/>
      <w:lvlJc w:val="left"/>
      <w:pPr>
        <w:ind w:left="1840" w:hanging="187"/>
      </w:pPr>
      <w:rPr>
        <w:rFonts w:hint="default"/>
        <w:lang w:val="es-ES" w:eastAsia="en-US" w:bidi="ar-SA"/>
      </w:rPr>
    </w:lvl>
    <w:lvl w:ilvl="3">
      <w:start w:val="0"/>
      <w:numFmt w:val="bullet"/>
      <w:lvlText w:val="•"/>
      <w:lvlJc w:val="left"/>
      <w:pPr>
        <w:ind w:left="2832" w:hanging="187"/>
      </w:pPr>
      <w:rPr>
        <w:rFonts w:hint="default"/>
        <w:lang w:val="es-ES" w:eastAsia="en-US" w:bidi="ar-SA"/>
      </w:rPr>
    </w:lvl>
    <w:lvl w:ilvl="4">
      <w:start w:val="0"/>
      <w:numFmt w:val="bullet"/>
      <w:lvlText w:val="•"/>
      <w:lvlJc w:val="left"/>
      <w:pPr>
        <w:ind w:left="3825" w:hanging="187"/>
      </w:pPr>
      <w:rPr>
        <w:rFonts w:hint="default"/>
        <w:lang w:val="es-ES" w:eastAsia="en-US" w:bidi="ar-SA"/>
      </w:rPr>
    </w:lvl>
    <w:lvl w:ilvl="5">
      <w:start w:val="0"/>
      <w:numFmt w:val="bullet"/>
      <w:lvlText w:val="•"/>
      <w:lvlJc w:val="left"/>
      <w:pPr>
        <w:ind w:left="4817" w:hanging="187"/>
      </w:pPr>
      <w:rPr>
        <w:rFonts w:hint="default"/>
        <w:lang w:val="es-ES" w:eastAsia="en-US" w:bidi="ar-SA"/>
      </w:rPr>
    </w:lvl>
    <w:lvl w:ilvl="6">
      <w:start w:val="0"/>
      <w:numFmt w:val="bullet"/>
      <w:lvlText w:val="•"/>
      <w:lvlJc w:val="left"/>
      <w:pPr>
        <w:ind w:left="5810" w:hanging="187"/>
      </w:pPr>
      <w:rPr>
        <w:rFonts w:hint="default"/>
        <w:lang w:val="es-ES" w:eastAsia="en-US" w:bidi="ar-SA"/>
      </w:rPr>
    </w:lvl>
    <w:lvl w:ilvl="7">
      <w:start w:val="0"/>
      <w:numFmt w:val="bullet"/>
      <w:lvlText w:val="•"/>
      <w:lvlJc w:val="left"/>
      <w:pPr>
        <w:ind w:left="6803" w:hanging="187"/>
      </w:pPr>
      <w:rPr>
        <w:rFonts w:hint="default"/>
        <w:lang w:val="es-ES" w:eastAsia="en-US" w:bidi="ar-SA"/>
      </w:rPr>
    </w:lvl>
    <w:lvl w:ilvl="8">
      <w:start w:val="0"/>
      <w:numFmt w:val="bullet"/>
      <w:lvlText w:val="•"/>
      <w:lvlJc w:val="left"/>
      <w:pPr>
        <w:ind w:left="7795" w:hanging="187"/>
      </w:pPr>
      <w:rPr>
        <w:rFonts w:hint="default"/>
        <w:lang w:val="es-ES" w:eastAsia="en-US" w:bidi="ar-SA"/>
      </w:rPr>
    </w:lvl>
  </w:abstractNum>
  <w:abstractNum w:abstractNumId="0">
    <w:multiLevelType w:val="hybridMultilevel"/>
    <w:lvl w:ilvl="0">
      <w:start w:val="0"/>
      <w:numFmt w:val="bullet"/>
      <w:lvlText w:val=""/>
      <w:lvlJc w:val="left"/>
      <w:pPr>
        <w:ind w:left="723" w:hanging="360"/>
      </w:pPr>
      <w:rPr>
        <w:rFonts w:hint="default" w:ascii="Symbol" w:hAnsi="Symbol" w:eastAsia="Symbol" w:cs="Symbol"/>
        <w:b w:val="0"/>
        <w:bCs w:val="0"/>
        <w:i w:val="0"/>
        <w:iCs w:val="0"/>
        <w:spacing w:val="0"/>
        <w:w w:val="100"/>
        <w:sz w:val="23"/>
        <w:szCs w:val="23"/>
        <w:lang w:val="es-ES" w:eastAsia="en-US" w:bidi="ar-SA"/>
      </w:rPr>
    </w:lvl>
    <w:lvl w:ilvl="1">
      <w:start w:val="0"/>
      <w:numFmt w:val="bullet"/>
      <w:lvlText w:val="•"/>
      <w:lvlJc w:val="left"/>
      <w:pPr>
        <w:ind w:left="1626" w:hanging="360"/>
      </w:pPr>
      <w:rPr>
        <w:rFonts w:hint="default"/>
        <w:lang w:val="es-ES" w:eastAsia="en-US" w:bidi="ar-SA"/>
      </w:rPr>
    </w:lvl>
    <w:lvl w:ilvl="2">
      <w:start w:val="0"/>
      <w:numFmt w:val="bullet"/>
      <w:lvlText w:val="•"/>
      <w:lvlJc w:val="left"/>
      <w:pPr>
        <w:ind w:left="2532" w:hanging="360"/>
      </w:pPr>
      <w:rPr>
        <w:rFonts w:hint="default"/>
        <w:lang w:val="es-ES" w:eastAsia="en-US" w:bidi="ar-SA"/>
      </w:rPr>
    </w:lvl>
    <w:lvl w:ilvl="3">
      <w:start w:val="0"/>
      <w:numFmt w:val="bullet"/>
      <w:lvlText w:val="•"/>
      <w:lvlJc w:val="left"/>
      <w:pPr>
        <w:ind w:left="3438" w:hanging="360"/>
      </w:pPr>
      <w:rPr>
        <w:rFonts w:hint="default"/>
        <w:lang w:val="es-ES" w:eastAsia="en-US" w:bidi="ar-SA"/>
      </w:rPr>
    </w:lvl>
    <w:lvl w:ilvl="4">
      <w:start w:val="0"/>
      <w:numFmt w:val="bullet"/>
      <w:lvlText w:val="•"/>
      <w:lvlJc w:val="left"/>
      <w:pPr>
        <w:ind w:left="4344" w:hanging="360"/>
      </w:pPr>
      <w:rPr>
        <w:rFonts w:hint="default"/>
        <w:lang w:val="es-ES" w:eastAsia="en-US" w:bidi="ar-SA"/>
      </w:rPr>
    </w:lvl>
    <w:lvl w:ilvl="5">
      <w:start w:val="0"/>
      <w:numFmt w:val="bullet"/>
      <w:lvlText w:val="•"/>
      <w:lvlJc w:val="left"/>
      <w:pPr>
        <w:ind w:left="5250" w:hanging="360"/>
      </w:pPr>
      <w:rPr>
        <w:rFonts w:hint="default"/>
        <w:lang w:val="es-ES" w:eastAsia="en-US" w:bidi="ar-SA"/>
      </w:rPr>
    </w:lvl>
    <w:lvl w:ilvl="6">
      <w:start w:val="0"/>
      <w:numFmt w:val="bullet"/>
      <w:lvlText w:val="•"/>
      <w:lvlJc w:val="left"/>
      <w:pPr>
        <w:ind w:left="6156" w:hanging="360"/>
      </w:pPr>
      <w:rPr>
        <w:rFonts w:hint="default"/>
        <w:lang w:val="es-ES" w:eastAsia="en-US" w:bidi="ar-SA"/>
      </w:rPr>
    </w:lvl>
    <w:lvl w:ilvl="7">
      <w:start w:val="0"/>
      <w:numFmt w:val="bullet"/>
      <w:lvlText w:val="•"/>
      <w:lvlJc w:val="left"/>
      <w:pPr>
        <w:ind w:left="7062" w:hanging="360"/>
      </w:pPr>
      <w:rPr>
        <w:rFonts w:hint="default"/>
        <w:lang w:val="es-ES" w:eastAsia="en-US" w:bidi="ar-SA"/>
      </w:rPr>
    </w:lvl>
    <w:lvl w:ilvl="8">
      <w:start w:val="0"/>
      <w:numFmt w:val="bullet"/>
      <w:lvlText w:val="•"/>
      <w:lvlJc w:val="left"/>
      <w:pPr>
        <w:ind w:left="7968" w:hanging="360"/>
      </w:pPr>
      <w:rPr>
        <w:rFonts w:hint="default"/>
        <w:lang w:val="es-ES" w:eastAsia="en-US" w:bidi="ar-SA"/>
      </w:rPr>
    </w:lvl>
  </w:abstractNum>
  <w:num w:numId="11">
    <w:abstractNumId w:val="10"/>
  </w:num>
  <w:num w:numId="10">
    <w:abstractNumId w:val="9"/>
  </w:num>
  <w:num w:numId="9">
    <w:abstractNumId w:val="8"/>
  </w:num>
  <w:num w:numId="8">
    <w:abstractNumId w:val="7"/>
  </w:num>
  <w:num w:numId="7">
    <w:abstractNumId w:val="6"/>
  </w:num>
  <w:num w:numId="6">
    <w:abstractNumId w:val="5"/>
  </w:num>
  <w:num w:numId="5">
    <w:abstractNumId w:val="4"/>
  </w:num>
  <w:num w:numId="4">
    <w:abstractNumId w:val="3"/>
  </w:num>
  <w:num w:numId="3">
    <w:abstractNumId w:val="2"/>
  </w:num>
  <w:num w:numId="2">
    <w:abstractNumId w:val="1"/>
  </w: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defaultTabStop w:val="720"/>
  <w:drawingGridHorizontalSpacing w:val="110"/>
  <w:displayHorizontalDrawingGridEvery w:val="2"/>
  <w:characterSpacingControl w:val="doNotCompress"/>
  <w:compat>
    <w:ulTrailSpace/>
    <w:shapeLayoutLikeWW8/>
    <w:useFELayout/>
    <w:compatSetting w:val="14" w:uri="http://schemas.microsoft.com/office/word" w:name="compatibilityMode"/>
  </w:compat>
</w:settings>
</file>

<file path=word/styles.xml><?xml version="1.0" encoding="utf-8"?>
<w:styles xmlns:r="http://schemas.openxmlformats.org/officeDocument/2006/relationships" xmlns:w="http://schemas.openxmlformats.org/wordprocessingml/2006/main">
  <w:docDefaults>
    <w:rPrDefault>
      <w:rPr>
        <w:rFonts w:cstheme="minorBidi" w:hAnsiTheme="minorHAnsi" w:eastAsiaTheme="minorHAnsi" w:asciiTheme="minorHAnsi"/>
        <w:sz w:val="22"/>
        <w:szCs w:val="22"/>
        <w:lang w:val="en-US" w:bidi="ar-SA" w:eastAsia="en-US"/>
      </w:rPr>
    </w:rPrDefault>
    <w:pPrDefault>
      <w:pPr>
        <w:widowControl w:val="0"/>
        <w:autoSpaceDE w:val="0"/>
        <w:autoSpaceDN w:val="0"/>
        <w:spacing w:lineRule="auto" w:line="240" w:before="0" w:after="0"/>
        <w:ind w:left="0" w:right="0"/>
        <w:jc w:val="left"/>
      </w:pPr>
    </w:pPrDefault>
  </w:docDefaults>
  <w:style w:styleId="DefaultParagraphFont" w:default="1" w:type="character">
    <w:name w:val="Default Paragraph Font"/>
    <w:uiPriority w:val="1"/>
    <w:semiHidden/>
    <w:unhideWhenUsed/>
  </w:style>
  <w:style w:styleId="TableNormal" w:default="1" w:type="table">
    <w:name w:val="Table Normal"/>
    <w:uiPriority w:val="2"/>
    <w:semiHidden/>
    <w:unhideWhenUsed/>
    <w:qFormat/>
    <w:tblPr>
      <w:tblInd w:w="0" w:type="dxa"/>
      <w:tblCellMar>
        <w:top w:w="0" w:type="dxa"/>
        <w:left w:w="0" w:type="dxa"/>
        <w:bottom w:w="0" w:type="dxa"/>
        <w:right w:w="0" w:type="dxa"/>
      </w:tblCellMar>
    </w:tblPr>
  </w:style>
  <w:style w:styleId="NoList" w:default="1" w:type="numbering">
    <w:name w:val="No List"/>
    <w:uiPriority w:val="99"/>
    <w:semiHidden/>
    <w:unhideWhenUsed/>
  </w:style>
  <w:style w:default="1" w:styleId="Normal" w:type="paragraph">
    <w:name w:val="Normal"/>
    <w:uiPriority w:val="1"/>
    <w:qFormat/>
    <w:pPr/>
    <w:rPr>
      <w:rFonts w:ascii="Arial MT" w:hAnsi="Arial MT" w:eastAsia="Arial MT" w:cs="Arial MT"/>
      <w:lang w:val="es-ES" w:eastAsia="en-US" w:bidi="ar-SA"/>
    </w:rPr>
  </w:style>
  <w:style w:styleId="BodyText" w:type="paragraph">
    <w:name w:val="Body Text"/>
    <w:basedOn w:val="Normal"/>
    <w:uiPriority w:val="1"/>
    <w:qFormat/>
    <w:pPr/>
    <w:rPr>
      <w:rFonts w:ascii="Arial MT" w:hAnsi="Arial MT" w:eastAsia="Arial MT" w:cs="Arial MT"/>
      <w:sz w:val="21"/>
      <w:szCs w:val="21"/>
      <w:lang w:val="es-ES" w:eastAsia="en-US" w:bidi="ar-SA"/>
    </w:rPr>
  </w:style>
  <w:style w:styleId="Heading1" w:type="paragraph">
    <w:name w:val="Heading 1"/>
    <w:basedOn w:val="Normal"/>
    <w:uiPriority w:val="1"/>
    <w:qFormat/>
    <w:pPr>
      <w:ind w:left="2"/>
      <w:outlineLvl w:val="1"/>
    </w:pPr>
    <w:rPr>
      <w:rFonts w:ascii="Arial" w:hAnsi="Arial" w:eastAsia="Arial" w:cs="Arial"/>
      <w:b/>
      <w:bCs/>
      <w:sz w:val="21"/>
      <w:szCs w:val="21"/>
      <w:lang w:val="es-ES" w:eastAsia="en-US" w:bidi="ar-SA"/>
    </w:rPr>
  </w:style>
  <w:style w:styleId="Heading2" w:type="paragraph">
    <w:name w:val="Heading 2"/>
    <w:basedOn w:val="Normal"/>
    <w:uiPriority w:val="1"/>
    <w:qFormat/>
    <w:pPr>
      <w:ind w:left="441" w:hanging="439"/>
      <w:outlineLvl w:val="2"/>
    </w:pPr>
    <w:rPr>
      <w:rFonts w:ascii="Arial" w:hAnsi="Arial" w:eastAsia="Arial" w:cs="Arial"/>
      <w:b/>
      <w:bCs/>
      <w:sz w:val="21"/>
      <w:szCs w:val="21"/>
      <w:lang w:val="es-ES" w:eastAsia="en-US" w:bidi="ar-SA"/>
    </w:rPr>
  </w:style>
  <w:style w:styleId="Heading3" w:type="paragraph">
    <w:name w:val="Heading 3"/>
    <w:basedOn w:val="Normal"/>
    <w:uiPriority w:val="1"/>
    <w:qFormat/>
    <w:pPr>
      <w:ind w:left="2"/>
      <w:outlineLvl w:val="3"/>
    </w:pPr>
    <w:rPr>
      <w:rFonts w:ascii="Arial" w:hAnsi="Arial" w:eastAsia="Arial" w:cs="Arial"/>
      <w:b/>
      <w:bCs/>
      <w:i/>
      <w:iCs/>
      <w:sz w:val="21"/>
      <w:szCs w:val="21"/>
      <w:lang w:val="es-ES" w:eastAsia="en-US" w:bidi="ar-SA"/>
    </w:rPr>
  </w:style>
  <w:style w:styleId="ListParagraph" w:type="paragraph">
    <w:name w:val="List Paragraph"/>
    <w:basedOn w:val="Normal"/>
    <w:uiPriority w:val="1"/>
    <w:qFormat/>
    <w:pPr>
      <w:ind w:left="722" w:hanging="359"/>
    </w:pPr>
    <w:rPr>
      <w:rFonts w:ascii="Arial MT" w:hAnsi="Arial MT" w:eastAsia="Arial MT" w:cs="Arial MT"/>
      <w:lang w:val="es-ES" w:eastAsia="en-US" w:bidi="ar-SA"/>
    </w:rPr>
  </w:style>
  <w:style w:styleId="TableParagraph" w:type="paragraph">
    <w:name w:val="Table Paragraph"/>
    <w:basedOn w:val="Normal"/>
    <w:uiPriority w:val="1"/>
    <w:qFormat/>
    <w:pPr/>
    <w:rPr>
      <w:lang w:val="es-ES" w:eastAsia="en-US" w:bidi="ar-SA"/>
    </w:rPr>
  </w:style>
</w:styles>
</file>

<file path=word/_rels/document.xml.rels><?xml version="1.0" encoding="UTF-8" standalone="yes"?>
<Relationships xmlns="http://schemas.openxmlformats.org/package/2006/relationships"><Relationship Id="rId1" Type="http://schemas.openxmlformats.org/officeDocument/2006/relationships/styles" Target="styles.xml"/><Relationship Id="rId2" Type="http://schemas.openxmlformats.org/officeDocument/2006/relationships/fontTable" Target="fontTable.xml"/><Relationship Id="rId3" Type="http://schemas.openxmlformats.org/officeDocument/2006/relationships/theme" Target="theme/theme1.xml"/><Relationship Id="rId4" Type="http://schemas.openxmlformats.org/officeDocument/2006/relationships/settings" Target="settings.xml"/><Relationship Id="rId5" Type="http://schemas.openxmlformats.org/officeDocument/2006/relationships/image" Target="media/image1.jpeg"/><Relationship Id="rId6" Type="http://schemas.openxmlformats.org/officeDocument/2006/relationships/image" Target="media/image2.jpeg"/><Relationship Id="rId7" Type="http://schemas.openxmlformats.org/officeDocument/2006/relationships/image" Target="media/image3.jpeg"/><Relationship Id="rId8" Type="http://schemas.openxmlformats.org/officeDocument/2006/relationships/image" Target="media/image4.jpeg"/><Relationship Id="rId9" Type="http://schemas.openxmlformats.org/officeDocument/2006/relationships/image" Target="media/image5.jpeg"/><Relationship Id="rId10" Type="http://schemas.openxmlformats.org/officeDocument/2006/relationships/image" Target="media/image6.jpeg"/><Relationship Id="rId11" Type="http://schemas.openxmlformats.org/officeDocument/2006/relationships/image" Target="media/image7.jpeg"/><Relationship Id="rId12" Type="http://schemas.openxmlformats.org/officeDocument/2006/relationships/image" Target="media/image8.jpeg"/><Relationship Id="rId13" Type="http://schemas.openxmlformats.org/officeDocument/2006/relationships/image" Target="media/image9.jpeg"/><Relationship Id="rId14" Type="http://schemas.openxmlformats.org/officeDocument/2006/relationships/image" Target="media/image10.jpeg"/><Relationship Id="rId15" Type="http://schemas.openxmlformats.org/officeDocument/2006/relationships/image" Target="media/image11.jpeg"/><Relationship Id="rId16" Type="http://schemas.openxmlformats.org/officeDocument/2006/relationships/image" Target="media/image12.jpeg"/><Relationship Id="rId17" Type="http://schemas.openxmlformats.org/officeDocument/2006/relationships/image" Target="media/image13.jpeg"/><Relationship Id="rId18" Type="http://schemas.openxmlformats.org/officeDocument/2006/relationships/image" Target="media/image14.jpeg"/><Relationship Id="rId19" Type="http://schemas.openxmlformats.org/officeDocument/2006/relationships/image" Target="media/image15.jpeg"/><Relationship Id="rId20" Type="http://schemas.openxmlformats.org/officeDocument/2006/relationships/image" Target="media/image16.jpeg"/><Relationship Id="rId21" Type="http://schemas.openxmlformats.org/officeDocument/2006/relationships/image" Target="media/image17.jpeg"/><Relationship Id="rId22" Type="http://schemas.openxmlformats.org/officeDocument/2006/relationships/image" Target="media/image18.jpeg"/><Relationship Id="rId23" Type="http://schemas.openxmlformats.org/officeDocument/2006/relationships/image" Target="media/image19.jpeg"/><Relationship Id="rId24" Type="http://schemas.openxmlformats.org/officeDocument/2006/relationships/image" Target="media/image20.jpeg"/><Relationship Id="rId25" Type="http://schemas.openxmlformats.org/officeDocument/2006/relationships/image" Target="media/image21.jpeg"/><Relationship Id="rId26" Type="http://schemas.openxmlformats.org/officeDocument/2006/relationships/image" Target="media/image22.jpeg"/><Relationship Id="rId27" Type="http://schemas.openxmlformats.org/officeDocument/2006/relationships/image" Target="media/image23.jpeg"/><Relationship Id="rId28" Type="http://schemas.openxmlformats.org/officeDocument/2006/relationships/image" Target="media/image24.jpeg"/><Relationship Id="rId29" Type="http://schemas.openxmlformats.org/officeDocument/2006/relationships/image" Target="media/image25.jpeg"/><Relationship Id="rId30" Type="http://schemas.openxmlformats.org/officeDocument/2006/relationships/image" Target="media/image26.jpeg"/><Relationship Id="rId31" Type="http://schemas.openxmlformats.org/officeDocument/2006/relationships/image" Target="media/image27.jpeg"/><Relationship Id="rId32" Type="http://schemas.openxmlformats.org/officeDocument/2006/relationships/image" Target="media/image28.jpeg"/><Relationship Id="rId33" Type="http://schemas.openxmlformats.org/officeDocument/2006/relationships/image" Target="media/image29.jpeg"/><Relationship Id="rId34" Type="http://schemas.openxmlformats.org/officeDocument/2006/relationships/image" Target="media/image30.jpeg"/><Relationship Id="rId35" Type="http://schemas.openxmlformats.org/officeDocument/2006/relationships/image" Target="media/image31.jpeg"/><Relationship Id="rId36" Type="http://schemas.openxmlformats.org/officeDocument/2006/relationships/image" Target="media/image32.jpeg"/><Relationship Id="rId37" Type="http://schemas.openxmlformats.org/officeDocument/2006/relationships/image" Target="media/image33.jpeg"/><Relationship Id="rId38" Type="http://schemas.openxmlformats.org/officeDocument/2006/relationships/image" Target="media/image34.jpeg"/><Relationship Id="rId39" Type="http://schemas.openxmlformats.org/officeDocument/2006/relationships/image" Target="media/image35.jpeg"/><Relationship Id="rId40" Type="http://schemas.openxmlformats.org/officeDocument/2006/relationships/image" Target="media/image36.jpeg"/><Relationship Id="rId41" Type="http://schemas.openxmlformats.org/officeDocument/2006/relationships/image" Target="media/image37.jpeg"/><Relationship Id="rId42" Type="http://schemas.openxmlformats.org/officeDocument/2006/relationships/image" Target="media/image38.jpeg"/><Relationship Id="rId43" Type="http://schemas.openxmlformats.org/officeDocument/2006/relationships/image" Target="media/image39.jpeg"/><Relationship Id="rId44" Type="http://schemas.openxmlformats.org/officeDocument/2006/relationships/image" Target="media/image40.jpeg"/><Relationship Id="rId45" Type="http://schemas.openxmlformats.org/officeDocument/2006/relationships/image" Target="media/image41.jpeg"/><Relationship Id="rId46" Type="http://schemas.openxmlformats.org/officeDocument/2006/relationships/image" Target="media/image42.jpeg"/><Relationship Id="rId47" Type="http://schemas.openxmlformats.org/officeDocument/2006/relationships/image" Target="media/image43.jpeg"/><Relationship Id="rId48" Type="http://schemas.openxmlformats.org/officeDocument/2006/relationships/image" Target="media/image44.jpeg"/><Relationship Id="rId49" Type="http://schemas.openxmlformats.org/officeDocument/2006/relationships/image" Target="media/image45.png"/><Relationship Id="rId50" Type="http://schemas.openxmlformats.org/officeDocument/2006/relationships/numbering" Target="numbering.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Application>Microsoft Office Word</Application>
  <DocSecurity>0</DocSecurity>
  <ScaleCrop>false</ScaleCrop>
  <LinksUpToDate>false</LinksUpToDate>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2026-06-16T11:58:51Z</dcterms:created>
  <dcterms:modified xsi:type="dcterms:W3CDTF">2026-06-16T11:58:51Z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verter">
    <vt:lpwstr>SolidFramework v10.0.19910.1</vt:lpwstr>
  </property>
  <property fmtid="{D5CDD505-2E9C-101B-9397-08002B2CF9AE}" pid="3" name="Created">
    <vt:filetime>2026-06-16T00:00:00Z</vt:filetime>
  </property>
  <property fmtid="{D5CDD505-2E9C-101B-9397-08002B2CF9AE}" pid="4" name="LastSaved">
    <vt:filetime>2026-06-16T00:00:00Z</vt:filetime>
  </property>
  <property fmtid="{D5CDD505-2E9C-101B-9397-08002B2CF9AE}" pid="5" name="Producer">
    <vt:lpwstr>iLovePDF</vt:lpwstr>
  </property>
</Properties>
</file>